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C87E" w14:textId="50DFBCA2" w:rsidR="00D64479" w:rsidRPr="00784EE9" w:rsidRDefault="00C319BF" w:rsidP="00AA08E4">
      <w:pPr>
        <w:adjustRightInd w:val="0"/>
        <w:snapToGrid w:val="0"/>
        <w:spacing w:beforeLines="50" w:before="180" w:afterLines="50" w:after="180" w:line="340" w:lineRule="exact"/>
        <w:jc w:val="center"/>
        <w:rPr>
          <w:rFonts w:asciiTheme="majorHAnsi" w:eastAsia="Yu Gothic UI" w:hAnsiTheme="majorHAnsi" w:cs="Noto Sans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Noto Sans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48678" wp14:editId="15FC9610">
                <wp:simplePos x="0" y="0"/>
                <wp:positionH relativeFrom="column">
                  <wp:posOffset>-226060</wp:posOffset>
                </wp:positionH>
                <wp:positionV relativeFrom="paragraph">
                  <wp:posOffset>-148590</wp:posOffset>
                </wp:positionV>
                <wp:extent cx="647700" cy="438150"/>
                <wp:effectExtent l="0" t="0" r="19050" b="19050"/>
                <wp:wrapNone/>
                <wp:docPr id="146695959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4E292" w14:textId="44615362" w:rsidR="00C319BF" w:rsidRPr="00C319BF" w:rsidRDefault="00C319BF" w:rsidP="00C319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319BF">
                              <w:rPr>
                                <w:rFonts w:hint="eastAsia"/>
                                <w:color w:val="000000" w:themeColor="text1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48678" id="矩形 3" o:spid="_x0000_s1026" style="position:absolute;left:0;text-align:left;margin-left:-17.8pt;margin-top:-11.7pt;width:51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" filled="f" strokecolor="black [3213]" strokeweight="1.25pt">
                <v:stroke endcap="round"/>
                <v:textbox>
                  <w:txbxContent>
                    <w:p w14:paraId="7E54E292" w14:textId="44615362" w:rsidR="00C319BF" w:rsidRPr="00C319BF" w:rsidRDefault="00C319BF" w:rsidP="00C319B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319BF">
                        <w:rPr>
                          <w:rFonts w:hint="eastAsia"/>
                          <w:color w:val="000000" w:themeColor="text1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  <w:r w:rsidR="00D64479" w:rsidRPr="005522F5">
        <w:rPr>
          <w:rFonts w:ascii="微軟正黑體" w:eastAsia="微軟正黑體" w:hAnsi="微軟正黑體" w:cs="Noto Sans"/>
          <w:b/>
          <w:bCs/>
          <w:color w:val="000000"/>
          <w:sz w:val="28"/>
          <w:szCs w:val="28"/>
          <w:shd w:val="clear" w:color="auto" w:fill="FFFFFF"/>
        </w:rPr>
        <w:t>「</w:t>
      </w:r>
      <w:r w:rsidR="00565F09" w:rsidRPr="005522F5">
        <w:rPr>
          <w:rFonts w:asciiTheme="majorHAnsi" w:eastAsia="微軟正黑體" w:hAnsiTheme="majorHAnsi" w:cs="Arial" w:hint="eastAsia"/>
          <w:b/>
          <w:bCs/>
          <w:kern w:val="2"/>
          <w:sz w:val="28"/>
          <w:szCs w:val="28"/>
        </w:rPr>
        <w:t>2025</w:t>
      </w:r>
      <w:r w:rsidR="00D64479" w:rsidRPr="005522F5">
        <w:rPr>
          <w:rFonts w:ascii="微軟正黑體" w:eastAsia="微軟正黑體" w:hAnsi="微軟正黑體" w:cs="Noto Sans"/>
          <w:b/>
          <w:bCs/>
          <w:color w:val="000000"/>
          <w:sz w:val="28"/>
          <w:szCs w:val="28"/>
          <w:shd w:val="clear" w:color="auto" w:fill="FFFFFF"/>
        </w:rPr>
        <w:t>國</w:t>
      </w:r>
      <w:r w:rsidR="00D64479" w:rsidRPr="00565F09">
        <w:rPr>
          <w:rFonts w:ascii="微軟正黑體" w:eastAsia="微軟正黑體" w:hAnsi="微軟正黑體" w:cs="Noto Sans"/>
          <w:b/>
          <w:bCs/>
          <w:color w:val="000000"/>
          <w:sz w:val="28"/>
          <w:szCs w:val="28"/>
          <w:shd w:val="clear" w:color="auto" w:fill="FFFFFF"/>
        </w:rPr>
        <w:t>際經</w:t>
      </w:r>
      <w:r w:rsidR="00D64479" w:rsidRPr="00784EE9">
        <w:rPr>
          <w:rFonts w:asciiTheme="majorHAnsi" w:hAnsiTheme="majorHAnsi" w:cs="Noto Sans"/>
          <w:b/>
          <w:bCs/>
          <w:color w:val="000000"/>
          <w:sz w:val="28"/>
          <w:szCs w:val="28"/>
          <w:shd w:val="clear" w:color="auto" w:fill="FFFFFF"/>
        </w:rPr>
        <w:t>貿新局對</w:t>
      </w:r>
      <w:r w:rsidR="00CC32B3">
        <w:rPr>
          <w:rFonts w:asciiTheme="majorHAnsi" w:hAnsiTheme="majorHAnsi" w:cs="Noto Sans" w:hint="eastAsia"/>
          <w:b/>
          <w:bCs/>
          <w:color w:val="000000"/>
          <w:sz w:val="28"/>
          <w:szCs w:val="28"/>
          <w:shd w:val="clear" w:color="auto" w:fill="FFFFFF"/>
        </w:rPr>
        <w:t>台灣</w:t>
      </w:r>
      <w:r w:rsidR="00D64479" w:rsidRPr="00784EE9">
        <w:rPr>
          <w:rFonts w:asciiTheme="majorHAnsi" w:hAnsiTheme="majorHAnsi" w:cs="Noto Sans"/>
          <w:b/>
          <w:bCs/>
          <w:color w:val="000000"/>
          <w:sz w:val="28"/>
          <w:szCs w:val="28"/>
          <w:shd w:val="clear" w:color="auto" w:fill="FFFFFF"/>
        </w:rPr>
        <w:t>的機會與挑戰」研討會</w:t>
      </w:r>
      <w:r w:rsidR="00543FC0" w:rsidRPr="00784EE9">
        <w:rPr>
          <w:rFonts w:asciiTheme="majorHAnsi" w:hAnsiTheme="majorHAnsi" w:cs="Noto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43FC0" w:rsidRPr="00784EE9">
        <w:rPr>
          <w:rFonts w:asciiTheme="majorHAnsi" w:hAnsiTheme="majorHAnsi" w:cs="Noto Sans"/>
          <w:b/>
          <w:bCs/>
          <w:color w:val="000000"/>
          <w:sz w:val="28"/>
          <w:szCs w:val="28"/>
          <w:shd w:val="clear" w:color="auto" w:fill="FFFFFF"/>
        </w:rPr>
        <w:t>報名表</w:t>
      </w:r>
    </w:p>
    <w:p w14:paraId="19FDAFDB" w14:textId="1C7B6681" w:rsidR="007A73A6" w:rsidRDefault="007A73A6" w:rsidP="007A73A6">
      <w:pPr>
        <w:adjustRightInd w:val="0"/>
        <w:snapToGrid w:val="0"/>
        <w:spacing w:before="0" w:after="0" w:line="380" w:lineRule="exact"/>
        <w:rPr>
          <w:rFonts w:asciiTheme="majorHAnsi" w:eastAsia="微軟正黑體" w:hAnsiTheme="majorHAnsi"/>
          <w:color w:val="000000"/>
          <w:sz w:val="24"/>
          <w:szCs w:val="24"/>
          <w:shd w:val="clear" w:color="auto" w:fill="FFFFFF"/>
        </w:rPr>
      </w:pPr>
      <w:r w:rsidRPr="007A73A6">
        <w:rPr>
          <w:rFonts w:asciiTheme="majorHAnsi" w:eastAsia="微軟正黑體" w:hAnsiTheme="majorHAnsi"/>
          <w:color w:val="000000"/>
          <w:sz w:val="24"/>
          <w:szCs w:val="24"/>
          <w:shd w:val="clear" w:color="auto" w:fill="FFFFFF"/>
        </w:rPr>
        <w:t>2025</w:t>
      </w:r>
      <w:r w:rsidRPr="007A73A6">
        <w:rPr>
          <w:rFonts w:asciiTheme="majorHAnsi" w:eastAsia="微軟正黑體" w:hAnsiTheme="majorHAnsi" w:hint="eastAsia"/>
          <w:color w:val="000000"/>
          <w:sz w:val="24"/>
          <w:szCs w:val="24"/>
          <w:shd w:val="clear" w:color="auto" w:fill="FFFFFF"/>
        </w:rPr>
        <w:t>年，隨著川普再次上台，美國將實施加強國內經濟的政策，以及對國際貿易採取更嚴格的監管以保護本國產業。這些措施雖可推動美國經濟的成長，但全球貿易的摩擦也隨之增加，特別是與像中國大陸</w:t>
      </w:r>
      <w:r w:rsidR="005522F5">
        <w:rPr>
          <w:rFonts w:asciiTheme="majorHAnsi" w:eastAsia="微軟正黑體" w:hAnsiTheme="majorHAnsi" w:hint="eastAsia"/>
          <w:color w:val="000000"/>
          <w:sz w:val="24"/>
          <w:szCs w:val="24"/>
          <w:shd w:val="clear" w:color="auto" w:fill="FFFFFF"/>
        </w:rPr>
        <w:t>及</w:t>
      </w:r>
      <w:r w:rsidRPr="007A73A6">
        <w:rPr>
          <w:rFonts w:asciiTheme="majorHAnsi" w:eastAsia="微軟正黑體" w:hAnsiTheme="majorHAnsi" w:hint="eastAsia"/>
          <w:color w:val="000000"/>
          <w:sz w:val="24"/>
          <w:szCs w:val="24"/>
          <w:shd w:val="clear" w:color="auto" w:fill="FFFFFF"/>
        </w:rPr>
        <w:t>歐盟這樣的主要經濟體之間的緊張關係不斷升級，更可能導致全球貿易障礙的增加。</w:t>
      </w:r>
      <w:r w:rsidRPr="007A73A6">
        <w:rPr>
          <w:rFonts w:asciiTheme="majorHAnsi" w:eastAsia="微軟正黑體" w:hAnsiTheme="majorHAnsi"/>
          <w:color w:val="000000"/>
          <w:sz w:val="24"/>
          <w:szCs w:val="24"/>
          <w:shd w:val="clear" w:color="auto" w:fill="FFFFFF"/>
        </w:rPr>
        <w:t>為協助業者掌握國際經貿新局，本會特別舉辦北南兩場研討會，邀請專家分析在此國際新局下，</w:t>
      </w:r>
      <w:r w:rsidRPr="007A73A6">
        <w:rPr>
          <w:rFonts w:asciiTheme="majorHAnsi" w:eastAsia="微軟正黑體" w:hAnsiTheme="majorHAnsi" w:hint="eastAsia"/>
          <w:color w:val="000000"/>
          <w:sz w:val="24"/>
          <w:szCs w:val="24"/>
          <w:shd w:val="clear" w:color="auto" w:fill="FFFFFF"/>
        </w:rPr>
        <w:t>台</w:t>
      </w:r>
      <w:r w:rsidRPr="007A73A6">
        <w:rPr>
          <w:rFonts w:asciiTheme="majorHAnsi" w:eastAsia="微軟正黑體" w:hAnsiTheme="majorHAnsi"/>
          <w:color w:val="000000"/>
          <w:sz w:val="24"/>
          <w:szCs w:val="24"/>
          <w:shd w:val="clear" w:color="auto" w:fill="FFFFFF"/>
        </w:rPr>
        <w:t>灣業者的挑戰與機會。</w:t>
      </w:r>
      <w:r>
        <w:rPr>
          <w:rFonts w:asciiTheme="majorHAnsi" w:eastAsia="微軟正黑體" w:hAnsiTheme="majorHAnsi"/>
          <w:color w:val="000000"/>
          <w:sz w:val="24"/>
          <w:szCs w:val="24"/>
          <w:shd w:val="clear" w:color="auto" w:fill="FFFFFF"/>
        </w:rPr>
        <w:tab/>
      </w:r>
    </w:p>
    <w:p w14:paraId="2B922A72" w14:textId="77777777" w:rsidR="00775F1A" w:rsidRPr="00CC32B3" w:rsidRDefault="00775F1A" w:rsidP="007A73A6">
      <w:pPr>
        <w:adjustRightInd w:val="0"/>
        <w:snapToGrid w:val="0"/>
        <w:spacing w:before="0" w:after="0" w:line="380" w:lineRule="exact"/>
        <w:rPr>
          <w:rFonts w:asciiTheme="majorHAnsi" w:eastAsia="微軟正黑體" w:hAnsiTheme="majorHAnsi"/>
          <w:color w:val="000000"/>
          <w:sz w:val="24"/>
          <w:szCs w:val="24"/>
          <w:shd w:val="clear" w:color="auto" w:fill="FFFFFF"/>
        </w:rPr>
      </w:pPr>
    </w:p>
    <w:p w14:paraId="71A65C1A" w14:textId="31585BBF" w:rsidR="009B5673" w:rsidRDefault="009B5673" w:rsidP="009B5673">
      <w:pPr>
        <w:pStyle w:val="afa"/>
        <w:numPr>
          <w:ilvl w:val="0"/>
          <w:numId w:val="6"/>
        </w:numPr>
        <w:adjustRightInd w:val="0"/>
        <w:snapToGrid w:val="0"/>
        <w:spacing w:line="440" w:lineRule="exact"/>
        <w:ind w:left="482"/>
        <w:rPr>
          <w:rFonts w:asciiTheme="majorHAnsi" w:eastAsia="微軟正黑體" w:hAnsiTheme="majorHAnsi" w:cs="Arial"/>
          <w:szCs w:val="24"/>
        </w:rPr>
      </w:pPr>
      <w:r>
        <w:rPr>
          <w:rFonts w:asciiTheme="majorHAnsi" w:eastAsia="微軟正黑體" w:hAnsiTheme="majorHAnsi" w:cs="Arial" w:hint="eastAsia"/>
          <w:b/>
          <w:bCs/>
          <w:szCs w:val="24"/>
          <w:u w:val="single"/>
        </w:rPr>
        <w:t>台</w:t>
      </w:r>
      <w:r w:rsidRPr="00784EE9">
        <w:rPr>
          <w:rFonts w:asciiTheme="majorHAnsi" w:eastAsia="微軟正黑體" w:hAnsiTheme="majorHAnsi" w:cs="Arial"/>
          <w:b/>
          <w:bCs/>
          <w:szCs w:val="24"/>
          <w:u w:val="single"/>
        </w:rPr>
        <w:t>北場</w:t>
      </w:r>
      <w:r w:rsidRPr="00784EE9">
        <w:rPr>
          <w:rFonts w:asciiTheme="majorHAnsi" w:eastAsia="微軟正黑體" w:hAnsiTheme="majorHAnsi" w:cs="Arial"/>
          <w:b/>
          <w:bCs/>
          <w:szCs w:val="24"/>
        </w:rPr>
        <w:t>－</w:t>
      </w:r>
      <w:r w:rsidRPr="00784EE9">
        <w:rPr>
          <w:rFonts w:asciiTheme="majorHAnsi" w:eastAsia="微軟正黑體" w:hAnsiTheme="majorHAnsi" w:cs="Arial"/>
          <w:szCs w:val="24"/>
        </w:rPr>
        <w:t>11</w:t>
      </w:r>
      <w:r>
        <w:rPr>
          <w:rFonts w:asciiTheme="majorHAnsi" w:eastAsia="微軟正黑體" w:hAnsiTheme="majorHAnsi" w:cs="Arial" w:hint="eastAsia"/>
          <w:szCs w:val="24"/>
        </w:rPr>
        <w:t>4</w:t>
      </w:r>
      <w:r w:rsidRPr="00784EE9">
        <w:rPr>
          <w:rFonts w:asciiTheme="majorHAnsi" w:eastAsia="微軟正黑體" w:hAnsiTheme="majorHAnsi" w:cs="Arial"/>
          <w:szCs w:val="24"/>
        </w:rPr>
        <w:t>年</w:t>
      </w:r>
      <w:r>
        <w:rPr>
          <w:rFonts w:asciiTheme="majorHAnsi" w:eastAsia="微軟正黑體" w:hAnsiTheme="majorHAnsi" w:cs="Arial" w:hint="eastAsia"/>
          <w:szCs w:val="24"/>
        </w:rPr>
        <w:t>2</w:t>
      </w:r>
      <w:r w:rsidRPr="00784EE9">
        <w:rPr>
          <w:rFonts w:asciiTheme="majorHAnsi" w:eastAsia="微軟正黑體" w:hAnsiTheme="majorHAnsi" w:cs="Arial"/>
          <w:szCs w:val="24"/>
        </w:rPr>
        <w:t>月</w:t>
      </w:r>
      <w:r w:rsidR="00D117DF">
        <w:rPr>
          <w:rFonts w:asciiTheme="majorHAnsi" w:eastAsia="微軟正黑體" w:hAnsiTheme="majorHAnsi" w:cs="Arial" w:hint="eastAsia"/>
          <w:szCs w:val="24"/>
        </w:rPr>
        <w:t>20</w:t>
      </w:r>
      <w:r w:rsidRPr="00784EE9">
        <w:rPr>
          <w:rFonts w:asciiTheme="majorHAnsi" w:eastAsia="微軟正黑體" w:hAnsiTheme="majorHAnsi" w:cs="Arial"/>
          <w:szCs w:val="24"/>
        </w:rPr>
        <w:t>日</w:t>
      </w:r>
      <w:r>
        <w:rPr>
          <w:rFonts w:asciiTheme="majorHAnsi" w:eastAsia="微軟正黑體" w:hAnsiTheme="majorHAnsi" w:cs="Arial" w:hint="eastAsia"/>
          <w:szCs w:val="24"/>
        </w:rPr>
        <w:t>（</w:t>
      </w:r>
      <w:r w:rsidRPr="00784EE9">
        <w:rPr>
          <w:rFonts w:asciiTheme="majorHAnsi" w:eastAsia="微軟正黑體" w:hAnsiTheme="majorHAnsi" w:cs="Arial"/>
          <w:szCs w:val="24"/>
        </w:rPr>
        <w:t>星期</w:t>
      </w:r>
      <w:r w:rsidR="00D117DF">
        <w:rPr>
          <w:rFonts w:asciiTheme="majorHAnsi" w:eastAsia="微軟正黑體" w:hAnsiTheme="majorHAnsi" w:cs="Arial" w:hint="eastAsia"/>
          <w:szCs w:val="24"/>
        </w:rPr>
        <w:t>四</w:t>
      </w:r>
      <w:r>
        <w:rPr>
          <w:rFonts w:asciiTheme="majorHAnsi" w:eastAsia="微軟正黑體" w:hAnsiTheme="majorHAnsi" w:cs="Arial" w:hint="eastAsia"/>
          <w:szCs w:val="24"/>
        </w:rPr>
        <w:t>）</w:t>
      </w:r>
    </w:p>
    <w:p w14:paraId="162841EA" w14:textId="57BD520F" w:rsidR="009B5673" w:rsidRPr="00784EE9" w:rsidRDefault="009B5673" w:rsidP="009B5673">
      <w:pPr>
        <w:pStyle w:val="afa"/>
        <w:adjustRightInd w:val="0"/>
        <w:snapToGrid w:val="0"/>
        <w:spacing w:line="440" w:lineRule="exact"/>
        <w:ind w:left="482"/>
        <w:rPr>
          <w:rFonts w:asciiTheme="majorHAnsi" w:eastAsia="微軟正黑體" w:hAnsiTheme="majorHAnsi" w:cs="Arial"/>
          <w:szCs w:val="24"/>
        </w:rPr>
      </w:pPr>
      <w:r>
        <w:rPr>
          <w:rFonts w:asciiTheme="majorHAnsi" w:eastAsia="微軟正黑體" w:hAnsiTheme="majorHAnsi" w:hint="eastAsia"/>
          <w:color w:val="000000"/>
          <w:szCs w:val="24"/>
          <w:shd w:val="clear" w:color="auto" w:fill="FFFFFF"/>
        </w:rPr>
        <w:t>台</w:t>
      </w:r>
      <w:r w:rsidRPr="00784EE9">
        <w:rPr>
          <w:rFonts w:asciiTheme="majorHAnsi" w:eastAsia="微軟正黑體" w:hAnsiTheme="majorHAnsi" w:cs="Arial"/>
          <w:szCs w:val="24"/>
        </w:rPr>
        <w:t>北國際會議中心</w:t>
      </w:r>
      <w:r w:rsidR="00D117DF">
        <w:rPr>
          <w:rFonts w:asciiTheme="majorHAnsi" w:eastAsia="微軟正黑體" w:hAnsiTheme="majorHAnsi" w:cs="Arial" w:hint="eastAsia"/>
          <w:szCs w:val="24"/>
        </w:rPr>
        <w:t xml:space="preserve"> 105</w:t>
      </w:r>
      <w:r w:rsidR="00D117DF">
        <w:rPr>
          <w:rFonts w:asciiTheme="majorHAnsi" w:eastAsia="微軟正黑體" w:hAnsiTheme="majorHAnsi" w:cs="Arial" w:hint="eastAsia"/>
          <w:szCs w:val="24"/>
        </w:rPr>
        <w:t>會議室</w:t>
      </w:r>
      <w:r w:rsidRPr="00784EE9">
        <w:rPr>
          <w:rFonts w:asciiTheme="majorHAnsi" w:eastAsia="微軟正黑體" w:hAnsiTheme="majorHAnsi" w:cs="Arial"/>
          <w:sz w:val="20"/>
        </w:rPr>
        <w:t>（</w:t>
      </w:r>
      <w:r w:rsidR="00D117DF">
        <w:rPr>
          <w:rFonts w:asciiTheme="majorHAnsi" w:eastAsia="微軟正黑體" w:hAnsiTheme="majorHAnsi" w:cs="Arial" w:hint="eastAsia"/>
          <w:sz w:val="20"/>
        </w:rPr>
        <w:t>台</w:t>
      </w:r>
      <w:r w:rsidRPr="00784EE9">
        <w:rPr>
          <w:rFonts w:asciiTheme="majorHAnsi" w:eastAsia="微軟正黑體" w:hAnsiTheme="majorHAnsi" w:cs="Arial"/>
          <w:sz w:val="20"/>
        </w:rPr>
        <w:t>北市信義路五段</w:t>
      </w:r>
      <w:r w:rsidRPr="00784EE9">
        <w:rPr>
          <w:rFonts w:asciiTheme="majorHAnsi" w:eastAsia="微軟正黑體" w:hAnsiTheme="majorHAnsi" w:cs="Arial"/>
          <w:sz w:val="20"/>
        </w:rPr>
        <w:t>1</w:t>
      </w:r>
      <w:r w:rsidRPr="00784EE9">
        <w:rPr>
          <w:rFonts w:asciiTheme="majorHAnsi" w:eastAsia="微軟正黑體" w:hAnsiTheme="majorHAnsi" w:cs="Arial"/>
          <w:sz w:val="20"/>
        </w:rPr>
        <w:t>號</w:t>
      </w:r>
      <w:r w:rsidR="00D117DF">
        <w:rPr>
          <w:rFonts w:asciiTheme="majorHAnsi" w:eastAsia="微軟正黑體" w:hAnsiTheme="majorHAnsi" w:cs="Arial" w:hint="eastAsia"/>
          <w:sz w:val="20"/>
        </w:rPr>
        <w:t>1</w:t>
      </w:r>
      <w:r w:rsidR="00D117DF">
        <w:rPr>
          <w:rFonts w:asciiTheme="majorHAnsi" w:eastAsia="微軟正黑體" w:hAnsiTheme="majorHAnsi" w:cs="Arial" w:hint="eastAsia"/>
          <w:sz w:val="20"/>
        </w:rPr>
        <w:t>樓</w:t>
      </w:r>
      <w:r w:rsidRPr="00784EE9">
        <w:rPr>
          <w:rFonts w:asciiTheme="majorHAnsi" w:eastAsia="微軟正黑體" w:hAnsiTheme="majorHAnsi" w:cs="Arial"/>
          <w:sz w:val="20"/>
        </w:rPr>
        <w:t>）</w:t>
      </w:r>
    </w:p>
    <w:p w14:paraId="0FB85AB1" w14:textId="62D611DD" w:rsidR="009B5673" w:rsidRPr="00784EE9" w:rsidRDefault="009B5673" w:rsidP="009B5673">
      <w:pPr>
        <w:pStyle w:val="afc"/>
        <w:numPr>
          <w:ilvl w:val="0"/>
          <w:numId w:val="6"/>
        </w:numPr>
        <w:adjustRightInd w:val="0"/>
        <w:snapToGrid w:val="0"/>
        <w:spacing w:line="440" w:lineRule="exact"/>
        <w:ind w:leftChars="0" w:left="482"/>
        <w:rPr>
          <w:rFonts w:asciiTheme="majorHAnsi" w:eastAsia="微軟正黑體" w:hAnsiTheme="majorHAnsi" w:cs="Arial"/>
          <w:sz w:val="20"/>
          <w:szCs w:val="20"/>
        </w:rPr>
      </w:pPr>
      <w:r w:rsidRPr="00784EE9">
        <w:rPr>
          <w:rFonts w:asciiTheme="majorHAnsi" w:eastAsia="微軟正黑體" w:hAnsiTheme="majorHAnsi" w:cs="Arial"/>
          <w:b/>
          <w:bCs/>
          <w:szCs w:val="24"/>
          <w:u w:val="single"/>
        </w:rPr>
        <w:t>高雄場</w:t>
      </w:r>
      <w:r w:rsidRPr="00784EE9">
        <w:rPr>
          <w:rFonts w:asciiTheme="majorHAnsi" w:eastAsia="微軟正黑體" w:hAnsiTheme="majorHAnsi" w:cs="Arial"/>
          <w:szCs w:val="24"/>
        </w:rPr>
        <w:t>－</w:t>
      </w:r>
      <w:r w:rsidRPr="00784EE9">
        <w:rPr>
          <w:rFonts w:asciiTheme="majorHAnsi" w:eastAsia="微軟正黑體" w:hAnsiTheme="majorHAnsi" w:cs="Arial"/>
          <w:szCs w:val="24"/>
        </w:rPr>
        <w:t>11</w:t>
      </w:r>
      <w:r>
        <w:rPr>
          <w:rFonts w:asciiTheme="majorHAnsi" w:eastAsia="微軟正黑體" w:hAnsiTheme="majorHAnsi" w:cs="Arial" w:hint="eastAsia"/>
          <w:szCs w:val="24"/>
        </w:rPr>
        <w:t>4</w:t>
      </w:r>
      <w:r w:rsidRPr="00784EE9">
        <w:rPr>
          <w:rFonts w:asciiTheme="majorHAnsi" w:eastAsia="微軟正黑體" w:hAnsiTheme="majorHAnsi" w:cs="Arial"/>
          <w:szCs w:val="24"/>
        </w:rPr>
        <w:t>年</w:t>
      </w:r>
      <w:r>
        <w:rPr>
          <w:rFonts w:asciiTheme="majorHAnsi" w:eastAsia="微軟正黑體" w:hAnsiTheme="majorHAnsi" w:cs="Arial" w:hint="eastAsia"/>
          <w:szCs w:val="24"/>
        </w:rPr>
        <w:t>2</w:t>
      </w:r>
      <w:r w:rsidRPr="00784EE9">
        <w:rPr>
          <w:rFonts w:asciiTheme="majorHAnsi" w:eastAsia="微軟正黑體" w:hAnsiTheme="majorHAnsi" w:cs="Arial"/>
          <w:szCs w:val="24"/>
        </w:rPr>
        <w:t>月</w:t>
      </w:r>
      <w:r w:rsidR="00910FE9">
        <w:rPr>
          <w:rFonts w:asciiTheme="majorHAnsi" w:eastAsia="微軟正黑體" w:hAnsiTheme="majorHAnsi" w:cs="Arial" w:hint="eastAsia"/>
          <w:szCs w:val="24"/>
        </w:rPr>
        <w:t>26</w:t>
      </w:r>
      <w:r w:rsidRPr="00784EE9">
        <w:rPr>
          <w:rFonts w:asciiTheme="majorHAnsi" w:eastAsia="微軟正黑體" w:hAnsiTheme="majorHAnsi" w:cs="Arial"/>
          <w:szCs w:val="24"/>
        </w:rPr>
        <w:t>日（星期</w:t>
      </w:r>
      <w:r w:rsidR="00910FE9">
        <w:rPr>
          <w:rFonts w:asciiTheme="majorHAnsi" w:eastAsia="微軟正黑體" w:hAnsiTheme="majorHAnsi" w:cs="Arial" w:hint="eastAsia"/>
          <w:szCs w:val="24"/>
        </w:rPr>
        <w:t>三</w:t>
      </w:r>
      <w:r w:rsidRPr="00784EE9">
        <w:rPr>
          <w:rFonts w:asciiTheme="majorHAnsi" w:eastAsia="微軟正黑體" w:hAnsiTheme="majorHAnsi" w:cs="Arial"/>
          <w:szCs w:val="24"/>
        </w:rPr>
        <w:t>）</w:t>
      </w:r>
    </w:p>
    <w:p w14:paraId="065BCC73" w14:textId="1D1AFF6A" w:rsidR="009B5673" w:rsidRDefault="009B5673" w:rsidP="009B5673">
      <w:pPr>
        <w:pStyle w:val="afa"/>
        <w:adjustRightInd w:val="0"/>
        <w:snapToGrid w:val="0"/>
        <w:spacing w:line="440" w:lineRule="exact"/>
        <w:ind w:left="482"/>
        <w:rPr>
          <w:rFonts w:asciiTheme="majorHAnsi" w:eastAsia="微軟正黑體" w:hAnsiTheme="majorHAnsi" w:cs="Arial"/>
          <w:sz w:val="20"/>
        </w:rPr>
      </w:pPr>
      <w:r w:rsidRPr="009B5673">
        <w:rPr>
          <w:rFonts w:asciiTheme="majorHAnsi" w:eastAsia="微軟正黑體" w:hAnsiTheme="majorHAnsi" w:hint="eastAsia"/>
          <w:color w:val="000000"/>
          <w:szCs w:val="24"/>
          <w:shd w:val="clear" w:color="auto" w:fill="FFFFFF"/>
        </w:rPr>
        <w:t>外貿協會高雄辦事處</w:t>
      </w:r>
      <w:r w:rsidR="00D117DF">
        <w:rPr>
          <w:rFonts w:asciiTheme="majorHAnsi" w:eastAsia="微軟正黑體" w:hAnsiTheme="majorHAnsi" w:hint="eastAsia"/>
          <w:color w:val="000000"/>
          <w:szCs w:val="24"/>
          <w:shd w:val="clear" w:color="auto" w:fill="FFFFFF"/>
        </w:rPr>
        <w:t xml:space="preserve"> 502</w:t>
      </w:r>
      <w:r w:rsidR="00D117DF">
        <w:rPr>
          <w:rFonts w:asciiTheme="majorHAnsi" w:eastAsia="微軟正黑體" w:hAnsiTheme="majorHAnsi" w:hint="eastAsia"/>
          <w:color w:val="000000"/>
          <w:szCs w:val="24"/>
          <w:shd w:val="clear" w:color="auto" w:fill="FFFFFF"/>
        </w:rPr>
        <w:t>會議室</w:t>
      </w:r>
      <w:r w:rsidR="00D117DF" w:rsidRPr="00D117DF">
        <w:rPr>
          <w:rFonts w:asciiTheme="majorHAnsi" w:eastAsia="微軟正黑體" w:hAnsiTheme="majorHAnsi" w:cs="Arial" w:hint="eastAsia"/>
          <w:sz w:val="20"/>
        </w:rPr>
        <w:t>（</w:t>
      </w:r>
      <w:r w:rsidR="00D117DF" w:rsidRPr="00D117DF">
        <w:rPr>
          <w:rFonts w:asciiTheme="majorHAnsi" w:eastAsia="微軟正黑體" w:hAnsiTheme="majorHAnsi" w:cs="Arial"/>
          <w:sz w:val="20"/>
        </w:rPr>
        <w:t>高雄市苓雅區民權一路</w:t>
      </w:r>
      <w:r w:rsidR="00D117DF" w:rsidRPr="00D117DF">
        <w:rPr>
          <w:rFonts w:asciiTheme="majorHAnsi" w:eastAsia="微軟正黑體" w:hAnsiTheme="majorHAnsi" w:cs="Arial"/>
          <w:sz w:val="20"/>
        </w:rPr>
        <w:t>28</w:t>
      </w:r>
      <w:r w:rsidR="00D117DF">
        <w:rPr>
          <w:rFonts w:asciiTheme="majorHAnsi" w:eastAsia="微軟正黑體" w:hAnsiTheme="majorHAnsi" w:cs="Arial" w:hint="eastAsia"/>
          <w:sz w:val="20"/>
        </w:rPr>
        <w:t>號</w:t>
      </w:r>
      <w:r w:rsidR="00D117DF" w:rsidRPr="00D117DF">
        <w:rPr>
          <w:rFonts w:asciiTheme="majorHAnsi" w:eastAsia="微軟正黑體" w:hAnsiTheme="majorHAnsi" w:cs="Arial"/>
          <w:sz w:val="20"/>
        </w:rPr>
        <w:t>5</w:t>
      </w:r>
      <w:r w:rsidR="00D117DF">
        <w:rPr>
          <w:rFonts w:asciiTheme="majorHAnsi" w:eastAsia="微軟正黑體" w:hAnsiTheme="majorHAnsi" w:cs="Arial" w:hint="eastAsia"/>
          <w:sz w:val="20"/>
        </w:rPr>
        <w:t>樓）</w:t>
      </w:r>
    </w:p>
    <w:p w14:paraId="0B8E5847" w14:textId="69BA7A77" w:rsidR="00290605" w:rsidRPr="00AA6EDC" w:rsidRDefault="00265721" w:rsidP="00290605">
      <w:pPr>
        <w:pStyle w:val="afa"/>
        <w:numPr>
          <w:ilvl w:val="0"/>
          <w:numId w:val="6"/>
        </w:numPr>
        <w:adjustRightInd w:val="0"/>
        <w:snapToGrid w:val="0"/>
        <w:spacing w:beforeLines="50" w:before="180" w:afterLines="50" w:after="180" w:line="320" w:lineRule="exact"/>
        <w:rPr>
          <w:rFonts w:asciiTheme="majorHAnsi" w:eastAsia="微軟正黑體" w:hAnsiTheme="majorHAnsi" w:cs="Arial"/>
          <w:b/>
          <w:bCs/>
          <w:szCs w:val="24"/>
          <w:u w:val="single"/>
        </w:rPr>
      </w:pPr>
      <w:r w:rsidRPr="00AA6EDC">
        <w:rPr>
          <w:rFonts w:asciiTheme="majorHAnsi" w:eastAsia="微軟正黑體" w:hAnsiTheme="majorHAnsi" w:cs="Arial"/>
          <w:b/>
          <w:bCs/>
          <w:szCs w:val="24"/>
          <w:u w:val="single"/>
        </w:rPr>
        <w:t>議程</w:t>
      </w:r>
      <w:r w:rsidRPr="00AA6EDC">
        <w:rPr>
          <w:rFonts w:asciiTheme="majorHAnsi" w:eastAsia="微軟正黑體" w:hAnsiTheme="majorHAnsi" w:cs="Arial"/>
          <w:b/>
          <w:bCs/>
          <w:szCs w:val="24"/>
        </w:rPr>
        <w:t>：</w:t>
      </w:r>
    </w:p>
    <w:tbl>
      <w:tblPr>
        <w:tblW w:w="10490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2268"/>
        <w:gridCol w:w="2127"/>
        <w:gridCol w:w="2268"/>
        <w:gridCol w:w="2126"/>
      </w:tblGrid>
      <w:tr w:rsidR="00411C6A" w:rsidRPr="005C275B" w14:paraId="2E286918" w14:textId="77777777" w:rsidTr="00775F1A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5DF6" w14:textId="2A9F6888" w:rsidR="00411C6A" w:rsidRPr="000F55BF" w:rsidRDefault="00411C6A" w:rsidP="005C275B">
            <w:pPr>
              <w:spacing w:before="0" w:after="0"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4"/>
                <w:szCs w:val="24"/>
              </w:rPr>
            </w:pPr>
            <w:r w:rsidRPr="000F55B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C3F7EC" w:themeFill="accent3" w:themeFillTint="33"/>
            <w:vAlign w:val="center"/>
          </w:tcPr>
          <w:p w14:paraId="5450356B" w14:textId="2E30F338" w:rsidR="00411C6A" w:rsidRPr="000F55BF" w:rsidRDefault="00411C6A" w:rsidP="001D3494">
            <w:pPr>
              <w:spacing w:before="0" w:after="0" w:line="3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4"/>
                <w:szCs w:val="24"/>
              </w:rPr>
            </w:pPr>
            <w:r w:rsidRPr="000F55B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4"/>
                <w:szCs w:val="24"/>
              </w:rPr>
              <w:t>台北場</w:t>
            </w:r>
            <w:r w:rsidRPr="005522F5">
              <w:rPr>
                <w:rFonts w:asciiTheme="majorHAnsi" w:eastAsia="微軟正黑體" w:hAnsiTheme="majorHAnsi" w:cs="Arial" w:hint="eastAsia"/>
                <w:kern w:val="2"/>
                <w:sz w:val="24"/>
                <w:szCs w:val="24"/>
              </w:rPr>
              <w:t>（</w:t>
            </w:r>
            <w:r w:rsidRPr="005522F5">
              <w:rPr>
                <w:rFonts w:asciiTheme="majorHAnsi" w:eastAsia="微軟正黑體" w:hAnsiTheme="majorHAnsi" w:cs="Arial" w:hint="eastAsia"/>
                <w:kern w:val="2"/>
                <w:sz w:val="24"/>
                <w:szCs w:val="24"/>
              </w:rPr>
              <w:t>2/20</w:t>
            </w:r>
            <w:r w:rsidRPr="005522F5">
              <w:rPr>
                <w:rFonts w:asciiTheme="majorHAnsi" w:eastAsia="微軟正黑體" w:hAnsiTheme="majorHAnsi" w:cs="Arial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AE4D6" w:themeFill="accent5" w:themeFillTint="33"/>
            <w:vAlign w:val="center"/>
          </w:tcPr>
          <w:p w14:paraId="35523783" w14:textId="22FF0978" w:rsidR="00411C6A" w:rsidRPr="000F55BF" w:rsidRDefault="00411C6A" w:rsidP="001D3494">
            <w:pPr>
              <w:spacing w:before="0" w:after="0" w:line="3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4"/>
                <w:szCs w:val="24"/>
              </w:rPr>
            </w:pPr>
            <w:r w:rsidRPr="000F55B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4"/>
                <w:szCs w:val="24"/>
              </w:rPr>
              <w:t>高雄場</w:t>
            </w:r>
            <w:r w:rsidRPr="005522F5">
              <w:rPr>
                <w:rFonts w:asciiTheme="majorHAnsi" w:eastAsia="微軟正黑體" w:hAnsiTheme="majorHAnsi" w:cs="Arial" w:hint="eastAsia"/>
                <w:kern w:val="2"/>
                <w:sz w:val="24"/>
                <w:szCs w:val="24"/>
              </w:rPr>
              <w:t>（</w:t>
            </w:r>
            <w:r w:rsidRPr="005522F5">
              <w:rPr>
                <w:rFonts w:asciiTheme="majorHAnsi" w:eastAsia="微軟正黑體" w:hAnsiTheme="majorHAnsi" w:cs="Arial" w:hint="eastAsia"/>
                <w:kern w:val="2"/>
                <w:sz w:val="24"/>
                <w:szCs w:val="24"/>
              </w:rPr>
              <w:t>2/26</w:t>
            </w:r>
            <w:r w:rsidRPr="005522F5">
              <w:rPr>
                <w:rFonts w:asciiTheme="majorHAnsi" w:eastAsia="微軟正黑體" w:hAnsiTheme="majorHAnsi" w:cs="Arial" w:hint="eastAsia"/>
                <w:kern w:val="2"/>
                <w:sz w:val="24"/>
                <w:szCs w:val="24"/>
              </w:rPr>
              <w:t>）</w:t>
            </w:r>
          </w:p>
        </w:tc>
      </w:tr>
      <w:tr w:rsidR="00411C6A" w:rsidRPr="005C275B" w14:paraId="70F0C9F1" w14:textId="02C477C8" w:rsidTr="00775F1A">
        <w:trPr>
          <w:trHeight w:val="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D947" w14:textId="49D27A02" w:rsidR="00411C6A" w:rsidRPr="000F55BF" w:rsidRDefault="00411C6A" w:rsidP="005C275B">
            <w:pPr>
              <w:spacing w:before="0" w:after="0"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4"/>
                <w:szCs w:val="24"/>
              </w:rPr>
            </w:pPr>
            <w:bookmarkStart w:id="0" w:name="_PictureBullets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F7EC" w:themeFill="accent3" w:themeFillTint="33"/>
            <w:vAlign w:val="center"/>
            <w:hideMark/>
          </w:tcPr>
          <w:p w14:paraId="1D99473F" w14:textId="77777777" w:rsidR="00411C6A" w:rsidRPr="000F55BF" w:rsidRDefault="00411C6A" w:rsidP="001D3494">
            <w:pPr>
              <w:spacing w:before="0" w:after="0" w:line="3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4"/>
                <w:szCs w:val="24"/>
              </w:rPr>
            </w:pPr>
            <w:r w:rsidRPr="000F55B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4"/>
                <w:szCs w:val="24"/>
              </w:rPr>
              <w:t>內容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C3F7EC" w:themeFill="accent3" w:themeFillTint="33"/>
            <w:vAlign w:val="center"/>
            <w:hideMark/>
          </w:tcPr>
          <w:p w14:paraId="1C4EF62F" w14:textId="106CFE33" w:rsidR="00411C6A" w:rsidRPr="000F55BF" w:rsidRDefault="00411C6A" w:rsidP="001D3494">
            <w:pPr>
              <w:spacing w:before="0" w:after="0" w:line="3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4"/>
                <w:szCs w:val="24"/>
              </w:rPr>
            </w:pPr>
            <w:r w:rsidRPr="000F55B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4"/>
                <w:szCs w:val="24"/>
              </w:rPr>
              <w:t>主講人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AE4D6" w:themeFill="accent5" w:themeFillTint="33"/>
            <w:vAlign w:val="center"/>
            <w:hideMark/>
          </w:tcPr>
          <w:p w14:paraId="1C4728B1" w14:textId="45B6B545" w:rsidR="00411C6A" w:rsidRPr="000F55BF" w:rsidRDefault="00411C6A" w:rsidP="001D3494">
            <w:pPr>
              <w:spacing w:before="0" w:after="0" w:line="3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4"/>
                <w:szCs w:val="24"/>
              </w:rPr>
            </w:pPr>
            <w:r w:rsidRPr="000F55B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4"/>
                <w:szCs w:val="24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4D6" w:themeFill="accent5" w:themeFillTint="33"/>
          </w:tcPr>
          <w:p w14:paraId="4633ED93" w14:textId="06B2E30E" w:rsidR="00411C6A" w:rsidRPr="000F55BF" w:rsidRDefault="00411C6A" w:rsidP="001D3494">
            <w:pPr>
              <w:spacing w:before="0" w:after="0" w:line="3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4"/>
                <w:szCs w:val="24"/>
              </w:rPr>
            </w:pPr>
            <w:r w:rsidRPr="000F55B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4"/>
                <w:szCs w:val="24"/>
              </w:rPr>
              <w:t>主講人</w:t>
            </w:r>
          </w:p>
        </w:tc>
      </w:tr>
      <w:tr w:rsidR="001D3494" w:rsidRPr="005C275B" w14:paraId="14CA8276" w14:textId="512E09E7" w:rsidTr="00775F1A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012DE" w14:textId="77777777" w:rsidR="001D3494" w:rsidRPr="005C275B" w:rsidRDefault="001D3494" w:rsidP="001D3494">
            <w:pPr>
              <w:spacing w:before="0" w:after="0" w:line="400" w:lineRule="exact"/>
              <w:rPr>
                <w:rFonts w:asciiTheme="majorHAnsi" w:eastAsia="微軟正黑體" w:hAnsiTheme="majorHAnsi"/>
                <w:sz w:val="24"/>
                <w:szCs w:val="24"/>
              </w:rPr>
            </w:pPr>
            <w:r w:rsidRPr="005C275B">
              <w:rPr>
                <w:rFonts w:asciiTheme="majorHAnsi" w:eastAsia="微軟正黑體" w:hAnsiTheme="majorHAnsi"/>
                <w:sz w:val="24"/>
                <w:szCs w:val="24"/>
              </w:rPr>
              <w:t>13:30-14:00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CA2B" w14:textId="76869751" w:rsidR="001D3494" w:rsidRPr="005C275B" w:rsidRDefault="001D3494" w:rsidP="005C275B">
            <w:pPr>
              <w:spacing w:before="0" w:after="0"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24"/>
                <w:szCs w:val="24"/>
              </w:rPr>
            </w:pPr>
            <w:r w:rsidRPr="005C275B">
              <w:rPr>
                <w:rFonts w:ascii="微軟正黑體" w:eastAsia="微軟正黑體" w:hAnsi="微軟正黑體" w:cs="新細明體" w:hint="eastAsia"/>
                <w:color w:val="000000"/>
                <w:sz w:val="24"/>
                <w:szCs w:val="24"/>
              </w:rPr>
              <w:t>報到</w:t>
            </w:r>
          </w:p>
        </w:tc>
      </w:tr>
      <w:tr w:rsidR="001D3494" w:rsidRPr="005C275B" w14:paraId="6A0F5F41" w14:textId="79DEB8FF" w:rsidTr="00775F1A">
        <w:trPr>
          <w:trHeight w:val="5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B046" w14:textId="77777777" w:rsidR="001D3494" w:rsidRPr="005C275B" w:rsidRDefault="001D3494" w:rsidP="001D3494">
            <w:pPr>
              <w:spacing w:before="0" w:after="0" w:line="400" w:lineRule="exact"/>
              <w:rPr>
                <w:rFonts w:asciiTheme="majorHAnsi" w:eastAsia="微軟正黑體" w:hAnsiTheme="majorHAnsi"/>
                <w:sz w:val="24"/>
                <w:szCs w:val="24"/>
              </w:rPr>
            </w:pPr>
            <w:r w:rsidRPr="005C275B">
              <w:rPr>
                <w:rFonts w:asciiTheme="majorHAnsi" w:eastAsia="微軟正黑體" w:hAnsiTheme="majorHAnsi"/>
                <w:sz w:val="24"/>
                <w:szCs w:val="24"/>
              </w:rPr>
              <w:t>14:00-14:10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4B3D" w14:textId="77777777" w:rsidR="001D3494" w:rsidRPr="005C275B" w:rsidRDefault="001D3494" w:rsidP="001D3494">
            <w:pPr>
              <w:spacing w:before="0" w:after="0" w:line="360" w:lineRule="exact"/>
              <w:jc w:val="center"/>
              <w:rPr>
                <w:rFonts w:asciiTheme="majorHAnsi" w:eastAsia="微軟正黑體" w:hAnsiTheme="majorHAnsi"/>
                <w:sz w:val="24"/>
                <w:szCs w:val="24"/>
              </w:rPr>
            </w:pPr>
            <w:r w:rsidRPr="005C275B">
              <w:rPr>
                <w:rFonts w:asciiTheme="majorHAnsi" w:eastAsia="微軟正黑體" w:hAnsiTheme="majorHAnsi" w:hint="eastAsia"/>
                <w:sz w:val="24"/>
                <w:szCs w:val="24"/>
              </w:rPr>
              <w:t>開場致詞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3B4573E1" w14:textId="77777777" w:rsidR="001D3494" w:rsidRPr="005C275B" w:rsidRDefault="001D3494" w:rsidP="001D3494">
            <w:pPr>
              <w:spacing w:before="0" w:after="0" w:line="360" w:lineRule="exact"/>
              <w:jc w:val="center"/>
              <w:rPr>
                <w:rFonts w:asciiTheme="majorHAnsi" w:eastAsia="微軟正黑體" w:hAnsiTheme="majorHAnsi"/>
                <w:sz w:val="24"/>
                <w:szCs w:val="24"/>
              </w:rPr>
            </w:pPr>
            <w:r w:rsidRPr="005C275B">
              <w:rPr>
                <w:rFonts w:asciiTheme="majorHAnsi" w:eastAsia="微軟正黑體" w:hAnsiTheme="majorHAnsi" w:hint="eastAsia"/>
                <w:sz w:val="24"/>
                <w:szCs w:val="24"/>
              </w:rPr>
              <w:t>全國工業總會</w:t>
            </w:r>
            <w:r w:rsidRPr="005C275B">
              <w:rPr>
                <w:rFonts w:asciiTheme="majorHAnsi" w:eastAsia="微軟正黑體" w:hAnsiTheme="majorHAnsi" w:hint="eastAsia"/>
                <w:sz w:val="24"/>
                <w:szCs w:val="24"/>
              </w:rPr>
              <w:br/>
            </w:r>
            <w:r w:rsidRPr="005C275B">
              <w:rPr>
                <w:rFonts w:asciiTheme="majorHAnsi" w:eastAsia="微軟正黑體" w:hAnsiTheme="majorHAnsi" w:hint="eastAsia"/>
                <w:sz w:val="24"/>
                <w:szCs w:val="24"/>
              </w:rPr>
              <w:t>邱碧英副秘書長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A14CE1" w14:textId="23F117C8" w:rsidR="001D3494" w:rsidRPr="005C275B" w:rsidRDefault="001D3494" w:rsidP="001D3494">
            <w:pPr>
              <w:spacing w:before="0" w:after="0" w:line="360" w:lineRule="exact"/>
              <w:jc w:val="center"/>
              <w:rPr>
                <w:rFonts w:asciiTheme="majorHAnsi" w:eastAsia="微軟正黑體" w:hAnsiTheme="majorHAnsi"/>
                <w:sz w:val="24"/>
                <w:szCs w:val="24"/>
              </w:rPr>
            </w:pPr>
            <w:r w:rsidRPr="005C275B">
              <w:rPr>
                <w:rFonts w:asciiTheme="majorHAnsi" w:eastAsia="微軟正黑體" w:hAnsiTheme="majorHAnsi" w:hint="eastAsia"/>
                <w:sz w:val="24"/>
                <w:szCs w:val="24"/>
              </w:rPr>
              <w:t>開場致詞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6C05B2" w14:textId="732A251A" w:rsidR="001D3494" w:rsidRPr="005C275B" w:rsidRDefault="001D3494" w:rsidP="001D3494">
            <w:pPr>
              <w:spacing w:before="0" w:after="0" w:line="360" w:lineRule="exact"/>
              <w:jc w:val="center"/>
              <w:rPr>
                <w:rFonts w:asciiTheme="majorHAnsi" w:eastAsia="微軟正黑體" w:hAnsiTheme="majorHAnsi"/>
                <w:sz w:val="24"/>
                <w:szCs w:val="24"/>
              </w:rPr>
            </w:pPr>
            <w:r w:rsidRPr="005C275B">
              <w:rPr>
                <w:rFonts w:asciiTheme="majorHAnsi" w:eastAsia="微軟正黑體" w:hAnsiTheme="majorHAnsi" w:hint="eastAsia"/>
                <w:sz w:val="24"/>
                <w:szCs w:val="24"/>
              </w:rPr>
              <w:t>全國工業總會</w:t>
            </w:r>
            <w:r w:rsidRPr="005C275B">
              <w:rPr>
                <w:rFonts w:asciiTheme="majorHAnsi" w:eastAsia="微軟正黑體" w:hAnsiTheme="majorHAnsi" w:hint="eastAsia"/>
                <w:sz w:val="24"/>
                <w:szCs w:val="24"/>
              </w:rPr>
              <w:br/>
            </w:r>
            <w:r w:rsidRPr="005C275B">
              <w:rPr>
                <w:rFonts w:asciiTheme="majorHAnsi" w:eastAsia="微軟正黑體" w:hAnsiTheme="majorHAnsi" w:hint="eastAsia"/>
                <w:sz w:val="24"/>
                <w:szCs w:val="24"/>
              </w:rPr>
              <w:t>邱碧英副秘書長</w:t>
            </w:r>
          </w:p>
        </w:tc>
      </w:tr>
      <w:tr w:rsidR="001D3494" w:rsidRPr="005C275B" w14:paraId="2C1FA083" w14:textId="7B236FA0" w:rsidTr="00775F1A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622D8" w14:textId="77777777" w:rsidR="001D3494" w:rsidRPr="005C275B" w:rsidRDefault="001D3494" w:rsidP="001D3494">
            <w:pPr>
              <w:spacing w:before="0" w:after="0" w:line="400" w:lineRule="exact"/>
              <w:rPr>
                <w:rFonts w:asciiTheme="majorHAnsi" w:eastAsia="微軟正黑體" w:hAnsiTheme="majorHAnsi"/>
                <w:sz w:val="24"/>
                <w:szCs w:val="24"/>
              </w:rPr>
            </w:pPr>
            <w:bookmarkStart w:id="1" w:name="_Hlk187142426"/>
            <w:r w:rsidRPr="005C275B">
              <w:rPr>
                <w:rFonts w:asciiTheme="majorHAnsi" w:eastAsia="微軟正黑體" w:hAnsiTheme="majorHAnsi"/>
                <w:sz w:val="24"/>
                <w:szCs w:val="24"/>
              </w:rPr>
              <w:t>14:10-15:00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AA5C" w14:textId="77777777" w:rsidR="001D3494" w:rsidRDefault="001D3494" w:rsidP="001D3494">
            <w:pPr>
              <w:spacing w:before="0" w:after="0" w:line="360" w:lineRule="exact"/>
              <w:jc w:val="center"/>
              <w:rPr>
                <w:rFonts w:asciiTheme="majorHAnsi" w:eastAsia="微軟正黑體" w:hAnsiTheme="majorHAnsi"/>
                <w:sz w:val="24"/>
                <w:szCs w:val="24"/>
              </w:rPr>
            </w:pPr>
            <w:r w:rsidRPr="005C275B">
              <w:rPr>
                <w:rFonts w:asciiTheme="majorHAnsi" w:eastAsia="微軟正黑體" w:hAnsiTheme="majorHAnsi" w:hint="eastAsia"/>
                <w:sz w:val="24"/>
                <w:szCs w:val="24"/>
              </w:rPr>
              <w:t>2025</w:t>
            </w:r>
            <w:r>
              <w:rPr>
                <w:rFonts w:asciiTheme="majorHAnsi" w:eastAsia="微軟正黑體" w:hAnsiTheme="majorHAnsi" w:hint="eastAsia"/>
                <w:sz w:val="24"/>
                <w:szCs w:val="24"/>
              </w:rPr>
              <w:t>年</w:t>
            </w:r>
          </w:p>
          <w:p w14:paraId="4E339754" w14:textId="745B7930" w:rsidR="001D3494" w:rsidRPr="005C275B" w:rsidRDefault="001D3494" w:rsidP="001D3494">
            <w:pPr>
              <w:spacing w:before="0" w:after="0" w:line="360" w:lineRule="exact"/>
              <w:jc w:val="center"/>
              <w:rPr>
                <w:rFonts w:asciiTheme="majorHAnsi" w:eastAsia="微軟正黑體" w:hAnsiTheme="majorHAnsi"/>
                <w:sz w:val="24"/>
                <w:szCs w:val="24"/>
              </w:rPr>
            </w:pPr>
            <w:r w:rsidRPr="005C275B">
              <w:rPr>
                <w:rFonts w:asciiTheme="majorHAnsi" w:eastAsia="微軟正黑體" w:hAnsiTheme="majorHAnsi" w:hint="eastAsia"/>
                <w:sz w:val="24"/>
                <w:szCs w:val="24"/>
              </w:rPr>
              <w:t>全球</w:t>
            </w:r>
            <w:r>
              <w:rPr>
                <w:rFonts w:asciiTheme="majorHAnsi" w:eastAsia="微軟正黑體" w:hAnsiTheme="majorHAnsi" w:hint="eastAsia"/>
                <w:sz w:val="24"/>
                <w:szCs w:val="24"/>
              </w:rPr>
              <w:t>政經</w:t>
            </w:r>
            <w:r w:rsidRPr="005C275B">
              <w:rPr>
                <w:rFonts w:asciiTheme="majorHAnsi" w:eastAsia="微軟正黑體" w:hAnsiTheme="majorHAnsi" w:hint="eastAsia"/>
                <w:sz w:val="24"/>
                <w:szCs w:val="24"/>
              </w:rPr>
              <w:t>展望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14D8BB22" w14:textId="77777777" w:rsidR="001D3494" w:rsidRDefault="001D3494" w:rsidP="001D3494">
            <w:pPr>
              <w:spacing w:before="0" w:after="0" w:line="360" w:lineRule="exact"/>
              <w:jc w:val="center"/>
              <w:rPr>
                <w:rFonts w:asciiTheme="majorHAnsi" w:eastAsia="微軟正黑體" w:hAnsiTheme="majorHAnsi"/>
                <w:sz w:val="24"/>
                <w:szCs w:val="24"/>
              </w:rPr>
            </w:pPr>
            <w:r>
              <w:rPr>
                <w:rFonts w:asciiTheme="majorHAnsi" w:eastAsia="微軟正黑體" w:hAnsiTheme="majorHAnsi" w:hint="eastAsia"/>
                <w:sz w:val="24"/>
                <w:szCs w:val="24"/>
              </w:rPr>
              <w:t>台灣大學政治系</w:t>
            </w:r>
          </w:p>
          <w:p w14:paraId="2C4149DC" w14:textId="598FD713" w:rsidR="001D3494" w:rsidRPr="00F90A76" w:rsidRDefault="001D3494" w:rsidP="001D3494">
            <w:pPr>
              <w:spacing w:before="0" w:after="0" w:line="360" w:lineRule="exact"/>
              <w:jc w:val="center"/>
              <w:rPr>
                <w:rFonts w:asciiTheme="majorHAnsi" w:eastAsia="微軟正黑體" w:hAnsiTheme="majorHAnsi"/>
                <w:sz w:val="24"/>
                <w:szCs w:val="24"/>
              </w:rPr>
            </w:pPr>
            <w:r>
              <w:rPr>
                <w:rFonts w:asciiTheme="majorHAnsi" w:eastAsia="微軟正黑體" w:hAnsiTheme="majorHAnsi" w:hint="eastAsia"/>
                <w:sz w:val="24"/>
                <w:szCs w:val="24"/>
              </w:rPr>
              <w:t>左正東教授</w:t>
            </w:r>
          </w:p>
        </w:tc>
        <w:tc>
          <w:tcPr>
            <w:tcW w:w="2268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3861" w14:textId="77777777" w:rsidR="001D3494" w:rsidRDefault="001D3494" w:rsidP="001D3494">
            <w:pPr>
              <w:spacing w:before="0" w:after="0" w:line="360" w:lineRule="exact"/>
              <w:jc w:val="center"/>
              <w:rPr>
                <w:rFonts w:asciiTheme="majorHAnsi" w:eastAsia="微軟正黑體" w:hAnsiTheme="majorHAnsi"/>
                <w:sz w:val="24"/>
                <w:szCs w:val="24"/>
              </w:rPr>
            </w:pPr>
            <w:r w:rsidRPr="001D3494">
              <w:rPr>
                <w:rFonts w:asciiTheme="majorHAnsi" w:eastAsia="微軟正黑體" w:hAnsiTheme="majorHAnsi"/>
                <w:sz w:val="24"/>
                <w:szCs w:val="24"/>
              </w:rPr>
              <w:t>地緣政治變動</w:t>
            </w:r>
          </w:p>
          <w:p w14:paraId="5FBB3651" w14:textId="7E12700A" w:rsidR="001D3494" w:rsidRPr="001D3494" w:rsidRDefault="001D3494" w:rsidP="001D3494">
            <w:pPr>
              <w:spacing w:before="0" w:after="0" w:line="360" w:lineRule="exact"/>
              <w:jc w:val="center"/>
              <w:rPr>
                <w:rFonts w:asciiTheme="majorHAnsi" w:eastAsia="微軟正黑體" w:hAnsiTheme="majorHAnsi"/>
                <w:sz w:val="24"/>
                <w:szCs w:val="24"/>
              </w:rPr>
            </w:pPr>
            <w:r w:rsidRPr="001D3494">
              <w:rPr>
                <w:rFonts w:asciiTheme="majorHAnsi" w:eastAsia="微軟正黑體" w:hAnsiTheme="majorHAnsi"/>
                <w:sz w:val="24"/>
                <w:szCs w:val="24"/>
              </w:rPr>
              <w:t>對全球經濟潛在影響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A6BE2" w14:textId="77777777" w:rsidR="001D3494" w:rsidRDefault="001D3494" w:rsidP="001D3494">
            <w:pPr>
              <w:spacing w:before="0" w:after="0" w:line="360" w:lineRule="exact"/>
              <w:jc w:val="center"/>
              <w:rPr>
                <w:rFonts w:asciiTheme="majorHAnsi" w:eastAsia="微軟正黑體" w:hAnsiTheme="majorHAnsi"/>
                <w:sz w:val="24"/>
                <w:szCs w:val="24"/>
              </w:rPr>
            </w:pPr>
            <w:r w:rsidRPr="00F90A76">
              <w:rPr>
                <w:rFonts w:asciiTheme="majorHAnsi" w:eastAsia="微軟正黑體" w:hAnsiTheme="majorHAnsi" w:hint="eastAsia"/>
                <w:sz w:val="24"/>
                <w:szCs w:val="24"/>
              </w:rPr>
              <w:t>中山大學</w:t>
            </w:r>
          </w:p>
          <w:p w14:paraId="363FC5E8" w14:textId="6CBBE559" w:rsidR="001D3494" w:rsidRPr="00F90A76" w:rsidRDefault="001D3494" w:rsidP="001D3494">
            <w:pPr>
              <w:spacing w:before="0" w:after="0" w:line="360" w:lineRule="exact"/>
              <w:jc w:val="center"/>
              <w:rPr>
                <w:rFonts w:asciiTheme="majorHAnsi" w:eastAsia="微軟正黑體" w:hAnsiTheme="majorHAnsi"/>
                <w:sz w:val="24"/>
                <w:szCs w:val="24"/>
              </w:rPr>
            </w:pPr>
            <w:r w:rsidRPr="00F90A76">
              <w:rPr>
                <w:rFonts w:asciiTheme="majorHAnsi" w:eastAsia="微軟正黑體" w:hAnsiTheme="majorHAnsi" w:hint="eastAsia"/>
                <w:sz w:val="24"/>
                <w:szCs w:val="24"/>
              </w:rPr>
              <w:t>政治學研究所</w:t>
            </w:r>
          </w:p>
          <w:p w14:paraId="197E57F8" w14:textId="3E4A3808" w:rsidR="001D3494" w:rsidRPr="00F90A76" w:rsidRDefault="001D3494" w:rsidP="001D3494">
            <w:pPr>
              <w:spacing w:before="0" w:after="0" w:line="360" w:lineRule="exact"/>
              <w:jc w:val="center"/>
              <w:rPr>
                <w:rFonts w:asciiTheme="majorHAnsi" w:eastAsia="微軟正黑體" w:hAnsiTheme="majorHAnsi"/>
                <w:sz w:val="24"/>
                <w:szCs w:val="24"/>
              </w:rPr>
            </w:pPr>
            <w:r>
              <w:rPr>
                <w:rFonts w:asciiTheme="majorHAnsi" w:eastAsia="微軟正黑體" w:hAnsiTheme="majorHAnsi" w:hint="eastAsia"/>
                <w:sz w:val="24"/>
                <w:szCs w:val="24"/>
              </w:rPr>
              <w:t>陳宗</w:t>
            </w:r>
            <w:proofErr w:type="gramStart"/>
            <w:r>
              <w:rPr>
                <w:rFonts w:asciiTheme="majorHAnsi" w:eastAsia="微軟正黑體" w:hAnsiTheme="majorHAnsi" w:hint="eastAsia"/>
                <w:sz w:val="24"/>
                <w:szCs w:val="24"/>
              </w:rPr>
              <w:t>巖</w:t>
            </w:r>
            <w:proofErr w:type="gramEnd"/>
            <w:r w:rsidR="005522F5" w:rsidRPr="005522F5">
              <w:rPr>
                <w:rFonts w:asciiTheme="majorHAnsi" w:eastAsia="微軟正黑體" w:hAnsiTheme="majorHAnsi"/>
                <w:sz w:val="24"/>
                <w:szCs w:val="24"/>
              </w:rPr>
              <w:t>教授兼所長</w:t>
            </w:r>
          </w:p>
        </w:tc>
      </w:tr>
      <w:bookmarkEnd w:id="1"/>
      <w:tr w:rsidR="001D3494" w:rsidRPr="005C275B" w14:paraId="04D2EE7D" w14:textId="1F018EE7" w:rsidTr="00775F1A">
        <w:trPr>
          <w:trHeight w:val="127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D8852" w14:textId="77777777" w:rsidR="001D3494" w:rsidRPr="005C275B" w:rsidRDefault="001D3494" w:rsidP="001D3494">
            <w:pPr>
              <w:spacing w:before="0" w:after="0" w:line="400" w:lineRule="exact"/>
              <w:rPr>
                <w:rFonts w:asciiTheme="majorHAnsi" w:eastAsia="微軟正黑體" w:hAnsiTheme="majorHAnsi"/>
                <w:sz w:val="24"/>
                <w:szCs w:val="24"/>
              </w:rPr>
            </w:pPr>
            <w:r w:rsidRPr="005C275B">
              <w:rPr>
                <w:rFonts w:asciiTheme="majorHAnsi" w:eastAsia="微軟正黑體" w:hAnsiTheme="majorHAnsi"/>
                <w:sz w:val="24"/>
                <w:szCs w:val="24"/>
              </w:rPr>
              <w:t>15:00-15:50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AEAD" w14:textId="77777777" w:rsidR="001D3494" w:rsidRDefault="001D3494" w:rsidP="001D3494">
            <w:pPr>
              <w:spacing w:before="0" w:after="0" w:line="360" w:lineRule="exact"/>
              <w:jc w:val="center"/>
              <w:rPr>
                <w:rFonts w:asciiTheme="majorHAnsi" w:eastAsia="微軟正黑體" w:hAnsiTheme="majorHAnsi"/>
                <w:sz w:val="24"/>
                <w:szCs w:val="24"/>
              </w:rPr>
            </w:pPr>
            <w:r w:rsidRPr="005C275B">
              <w:rPr>
                <w:rFonts w:asciiTheme="majorHAnsi" w:eastAsia="微軟正黑體" w:hAnsiTheme="majorHAnsi" w:hint="eastAsia"/>
                <w:sz w:val="24"/>
                <w:szCs w:val="24"/>
              </w:rPr>
              <w:t>川普回歸之美中台</w:t>
            </w:r>
          </w:p>
          <w:p w14:paraId="23439D9D" w14:textId="55167BC9" w:rsidR="001D3494" w:rsidRPr="005C275B" w:rsidRDefault="001D3494" w:rsidP="001D3494">
            <w:pPr>
              <w:spacing w:before="0" w:after="0" w:line="360" w:lineRule="exact"/>
              <w:jc w:val="center"/>
              <w:rPr>
                <w:rFonts w:asciiTheme="majorHAnsi" w:eastAsia="微軟正黑體" w:hAnsiTheme="majorHAnsi"/>
                <w:sz w:val="24"/>
                <w:szCs w:val="24"/>
              </w:rPr>
            </w:pPr>
            <w:r w:rsidRPr="005C275B">
              <w:rPr>
                <w:rFonts w:asciiTheme="majorHAnsi" w:eastAsia="微軟正黑體" w:hAnsiTheme="majorHAnsi" w:hint="eastAsia"/>
                <w:sz w:val="24"/>
                <w:szCs w:val="24"/>
              </w:rPr>
              <w:t>三角情勢發展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07482440" w14:textId="77777777" w:rsidR="00497B5E" w:rsidRDefault="00497B5E" w:rsidP="001D3494">
            <w:pPr>
              <w:spacing w:before="0" w:after="0" w:line="360" w:lineRule="exact"/>
              <w:jc w:val="center"/>
              <w:rPr>
                <w:rFonts w:asciiTheme="majorHAnsi" w:eastAsia="微軟正黑體" w:hAnsiTheme="majorHAnsi"/>
                <w:sz w:val="24"/>
                <w:szCs w:val="24"/>
              </w:rPr>
            </w:pPr>
            <w:r>
              <w:rPr>
                <w:rFonts w:asciiTheme="majorHAnsi" w:eastAsia="微軟正黑體" w:hAnsiTheme="majorHAnsi" w:hint="eastAsia"/>
                <w:sz w:val="24"/>
                <w:szCs w:val="24"/>
              </w:rPr>
              <w:t>中興大學</w:t>
            </w:r>
          </w:p>
          <w:p w14:paraId="198C7F31" w14:textId="77777777" w:rsidR="001D3494" w:rsidRDefault="00497B5E" w:rsidP="001D3494">
            <w:pPr>
              <w:spacing w:before="0" w:after="0" w:line="360" w:lineRule="exact"/>
              <w:jc w:val="center"/>
              <w:rPr>
                <w:rFonts w:asciiTheme="majorHAnsi" w:eastAsia="微軟正黑體" w:hAnsiTheme="majorHAnsi"/>
                <w:sz w:val="24"/>
                <w:szCs w:val="24"/>
              </w:rPr>
            </w:pPr>
            <w:r>
              <w:rPr>
                <w:rFonts w:asciiTheme="majorHAnsi" w:eastAsia="微軟正黑體" w:hAnsiTheme="majorHAnsi" w:hint="eastAsia"/>
                <w:sz w:val="24"/>
                <w:szCs w:val="24"/>
              </w:rPr>
              <w:t>國際政治研究所</w:t>
            </w:r>
          </w:p>
          <w:p w14:paraId="7402521E" w14:textId="38F69341" w:rsidR="00497B5E" w:rsidRPr="00F90A76" w:rsidRDefault="00497B5E" w:rsidP="001D3494">
            <w:pPr>
              <w:spacing w:before="0" w:after="0" w:line="360" w:lineRule="exact"/>
              <w:jc w:val="center"/>
              <w:rPr>
                <w:rFonts w:asciiTheme="majorHAnsi" w:eastAsia="微軟正黑體" w:hAnsiTheme="majorHAnsi"/>
                <w:sz w:val="24"/>
                <w:szCs w:val="24"/>
              </w:rPr>
            </w:pPr>
            <w:r>
              <w:rPr>
                <w:rFonts w:asciiTheme="majorHAnsi" w:eastAsia="微軟正黑體" w:hAnsiTheme="majorHAnsi" w:hint="eastAsia"/>
                <w:sz w:val="24"/>
                <w:szCs w:val="24"/>
              </w:rPr>
              <w:t>廖舜右</w:t>
            </w:r>
            <w:r w:rsidRPr="00497B5E">
              <w:rPr>
                <w:rFonts w:asciiTheme="majorHAnsi" w:eastAsia="微軟正黑體" w:hAnsiTheme="majorHAnsi"/>
                <w:sz w:val="24"/>
                <w:szCs w:val="24"/>
              </w:rPr>
              <w:t>教授</w:t>
            </w:r>
          </w:p>
        </w:tc>
        <w:tc>
          <w:tcPr>
            <w:tcW w:w="2268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214E" w14:textId="77777777" w:rsidR="001D3494" w:rsidRDefault="001D3494" w:rsidP="001D3494">
            <w:pPr>
              <w:spacing w:before="0" w:after="0" w:line="360" w:lineRule="exact"/>
              <w:jc w:val="center"/>
              <w:rPr>
                <w:rFonts w:asciiTheme="majorHAnsi" w:eastAsia="微軟正黑體" w:hAnsiTheme="majorHAnsi"/>
                <w:sz w:val="24"/>
                <w:szCs w:val="24"/>
              </w:rPr>
            </w:pPr>
            <w:r w:rsidRPr="005C275B">
              <w:rPr>
                <w:rFonts w:asciiTheme="majorHAnsi" w:eastAsia="微軟正黑體" w:hAnsiTheme="majorHAnsi" w:hint="eastAsia"/>
                <w:sz w:val="24"/>
                <w:szCs w:val="24"/>
              </w:rPr>
              <w:t>川普回歸之美中台</w:t>
            </w:r>
          </w:p>
          <w:p w14:paraId="1815510C" w14:textId="40BCA7BF" w:rsidR="001D3494" w:rsidRPr="005C275B" w:rsidRDefault="001D3494" w:rsidP="001D3494">
            <w:pPr>
              <w:spacing w:before="0" w:after="0" w:line="360" w:lineRule="exact"/>
              <w:jc w:val="center"/>
              <w:rPr>
                <w:rFonts w:asciiTheme="majorHAnsi" w:eastAsia="微軟正黑體" w:hAnsiTheme="majorHAnsi"/>
                <w:sz w:val="24"/>
                <w:szCs w:val="24"/>
              </w:rPr>
            </w:pPr>
            <w:r w:rsidRPr="005C275B">
              <w:rPr>
                <w:rFonts w:asciiTheme="majorHAnsi" w:eastAsia="微軟正黑體" w:hAnsiTheme="majorHAnsi" w:hint="eastAsia"/>
                <w:sz w:val="24"/>
                <w:szCs w:val="24"/>
              </w:rPr>
              <w:t>三角情勢發展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73A9B" w14:textId="77777777" w:rsidR="001D3494" w:rsidRDefault="001D3494" w:rsidP="001D3494">
            <w:pPr>
              <w:spacing w:before="0" w:after="0" w:line="360" w:lineRule="exact"/>
              <w:jc w:val="center"/>
              <w:rPr>
                <w:rFonts w:asciiTheme="majorHAnsi" w:eastAsia="微軟正黑體" w:hAnsiTheme="majorHAnsi"/>
                <w:sz w:val="24"/>
                <w:szCs w:val="24"/>
              </w:rPr>
            </w:pPr>
            <w:r>
              <w:rPr>
                <w:rFonts w:asciiTheme="majorHAnsi" w:eastAsia="微軟正黑體" w:hAnsiTheme="majorHAnsi" w:hint="eastAsia"/>
                <w:sz w:val="24"/>
                <w:szCs w:val="24"/>
              </w:rPr>
              <w:t>中山大學</w:t>
            </w:r>
          </w:p>
          <w:p w14:paraId="58F35FFB" w14:textId="77777777" w:rsidR="000F55BF" w:rsidRDefault="001D3494" w:rsidP="001D3494">
            <w:pPr>
              <w:spacing w:before="0" w:after="0" w:line="360" w:lineRule="exact"/>
              <w:jc w:val="center"/>
              <w:rPr>
                <w:rFonts w:asciiTheme="majorHAnsi" w:eastAsia="微軟正黑體" w:hAnsiTheme="majorHAnsi"/>
                <w:sz w:val="24"/>
                <w:szCs w:val="24"/>
              </w:rPr>
            </w:pPr>
            <w:r w:rsidRPr="00231F1E">
              <w:rPr>
                <w:rFonts w:asciiTheme="majorHAnsi" w:eastAsia="微軟正黑體" w:hAnsiTheme="majorHAnsi"/>
                <w:sz w:val="24"/>
                <w:szCs w:val="24"/>
              </w:rPr>
              <w:t>政治經濟學系</w:t>
            </w:r>
          </w:p>
          <w:p w14:paraId="19D3E42D" w14:textId="57A7BC65" w:rsidR="001D3494" w:rsidRDefault="001D3494" w:rsidP="001D3494">
            <w:pPr>
              <w:spacing w:before="0" w:after="0" w:line="360" w:lineRule="exact"/>
              <w:jc w:val="center"/>
              <w:rPr>
                <w:rFonts w:asciiTheme="majorHAnsi" w:eastAsia="微軟正黑體" w:hAnsiTheme="majorHAnsi"/>
                <w:sz w:val="24"/>
                <w:szCs w:val="24"/>
              </w:rPr>
            </w:pPr>
            <w:r>
              <w:rPr>
                <w:rFonts w:asciiTheme="majorHAnsi" w:eastAsia="微軟正黑體" w:hAnsiTheme="majorHAnsi" w:hint="eastAsia"/>
                <w:sz w:val="24"/>
                <w:szCs w:val="24"/>
              </w:rPr>
              <w:t>辛翠玲</w:t>
            </w:r>
            <w:r w:rsidRPr="00231F1E">
              <w:rPr>
                <w:rFonts w:asciiTheme="majorHAnsi" w:eastAsia="微軟正黑體" w:hAnsiTheme="majorHAnsi"/>
                <w:sz w:val="24"/>
                <w:szCs w:val="24"/>
              </w:rPr>
              <w:t>教授</w:t>
            </w:r>
          </w:p>
        </w:tc>
      </w:tr>
      <w:tr w:rsidR="001D3494" w:rsidRPr="005C275B" w14:paraId="385B0ACE" w14:textId="70E544EC" w:rsidTr="00775F1A">
        <w:trPr>
          <w:trHeight w:val="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CF26C" w14:textId="3388B9F0" w:rsidR="001D3494" w:rsidRPr="006B34CE" w:rsidRDefault="001D3494" w:rsidP="001D3494">
            <w:pPr>
              <w:spacing w:before="0" w:after="0" w:line="400" w:lineRule="exact"/>
              <w:rPr>
                <w:rFonts w:asciiTheme="majorHAnsi" w:eastAsia="微軟正黑體" w:hAnsiTheme="majorHAnsi"/>
                <w:sz w:val="24"/>
                <w:szCs w:val="24"/>
              </w:rPr>
            </w:pPr>
            <w:r>
              <w:rPr>
                <w:rFonts w:asciiTheme="majorHAnsi" w:eastAsia="微軟正黑體" w:hAnsiTheme="majorHAnsi" w:hint="eastAsia"/>
                <w:sz w:val="24"/>
                <w:szCs w:val="24"/>
              </w:rPr>
              <w:t>15:50-16:00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02E1" w14:textId="4A34200A" w:rsidR="001D3494" w:rsidRDefault="001D3494" w:rsidP="00F90A76">
            <w:pPr>
              <w:spacing w:before="0" w:after="0" w:line="400" w:lineRule="exact"/>
              <w:jc w:val="center"/>
              <w:rPr>
                <w:rFonts w:asciiTheme="majorHAnsi" w:eastAsia="微軟正黑體" w:hAnsiTheme="majorHAnsi"/>
                <w:sz w:val="24"/>
                <w:szCs w:val="24"/>
              </w:rPr>
            </w:pPr>
            <w:r>
              <w:rPr>
                <w:rFonts w:asciiTheme="majorHAnsi" w:eastAsia="微軟正黑體" w:hAnsiTheme="majorHAnsi" w:hint="eastAsia"/>
                <w:sz w:val="24"/>
                <w:szCs w:val="24"/>
              </w:rPr>
              <w:t>休息</w:t>
            </w:r>
          </w:p>
        </w:tc>
      </w:tr>
      <w:tr w:rsidR="001D3494" w:rsidRPr="005C275B" w14:paraId="07949CF3" w14:textId="4A853001" w:rsidTr="00775F1A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9FF69" w14:textId="521A09DD" w:rsidR="001D3494" w:rsidRDefault="001D3494" w:rsidP="001D3494">
            <w:pPr>
              <w:spacing w:before="0" w:after="0" w:line="400" w:lineRule="exact"/>
              <w:rPr>
                <w:rFonts w:asciiTheme="majorHAnsi" w:eastAsia="微軟正黑體" w:hAnsiTheme="majorHAnsi"/>
                <w:sz w:val="24"/>
                <w:szCs w:val="24"/>
              </w:rPr>
            </w:pPr>
            <w:r>
              <w:rPr>
                <w:rFonts w:asciiTheme="majorHAnsi" w:eastAsia="微軟正黑體" w:hAnsiTheme="majorHAnsi" w:hint="eastAsia"/>
                <w:sz w:val="24"/>
                <w:szCs w:val="24"/>
              </w:rPr>
              <w:t>16:00-16:30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F355" w14:textId="77777777" w:rsidR="001D3494" w:rsidRDefault="001D3494" w:rsidP="001D3494">
            <w:pPr>
              <w:spacing w:before="0" w:after="0" w:line="360" w:lineRule="exact"/>
              <w:jc w:val="center"/>
              <w:rPr>
                <w:rFonts w:asciiTheme="majorHAnsi" w:eastAsia="微軟正黑體" w:hAnsiTheme="majorHAnsi"/>
                <w:sz w:val="24"/>
                <w:szCs w:val="24"/>
              </w:rPr>
            </w:pPr>
            <w:r w:rsidRPr="006B34CE">
              <w:rPr>
                <w:rFonts w:asciiTheme="majorHAnsi" w:eastAsia="微軟正黑體" w:hAnsiTheme="majorHAnsi" w:hint="eastAsia"/>
                <w:sz w:val="24"/>
                <w:szCs w:val="24"/>
              </w:rPr>
              <w:t>美國海關實施新進口安全法令</w:t>
            </w:r>
            <w:r>
              <w:rPr>
                <w:rFonts w:asciiTheme="majorHAnsi" w:eastAsia="微軟正黑體" w:hAnsiTheme="majorHAnsi" w:hint="eastAsia"/>
                <w:sz w:val="24"/>
                <w:szCs w:val="24"/>
              </w:rPr>
              <w:t>－</w:t>
            </w:r>
          </w:p>
          <w:p w14:paraId="0C582ECC" w14:textId="25830DD9" w:rsidR="001D3494" w:rsidRDefault="001D3494" w:rsidP="001D3494">
            <w:pPr>
              <w:spacing w:before="0" w:after="0" w:line="360" w:lineRule="exact"/>
              <w:jc w:val="center"/>
              <w:rPr>
                <w:rFonts w:asciiTheme="majorHAnsi" w:eastAsia="微軟正黑體" w:hAnsiTheme="majorHAnsi"/>
                <w:sz w:val="24"/>
                <w:szCs w:val="24"/>
              </w:rPr>
            </w:pPr>
            <w:r w:rsidRPr="006B34CE">
              <w:rPr>
                <w:rFonts w:asciiTheme="majorHAnsi" w:eastAsia="微軟正黑體" w:hAnsiTheme="majorHAnsi" w:hint="eastAsia"/>
                <w:sz w:val="24"/>
                <w:szCs w:val="24"/>
              </w:rPr>
              <w:t>雷斯法案措施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368748" w14:textId="77777777" w:rsidR="001D3494" w:rsidRDefault="001D3494" w:rsidP="001D3494">
            <w:pPr>
              <w:spacing w:before="0" w:after="0" w:line="360" w:lineRule="exact"/>
              <w:jc w:val="center"/>
              <w:rPr>
                <w:rFonts w:asciiTheme="majorHAnsi" w:eastAsia="微軟正黑體" w:hAnsiTheme="majorHAnsi"/>
                <w:sz w:val="24"/>
                <w:szCs w:val="24"/>
              </w:rPr>
            </w:pPr>
            <w:proofErr w:type="gramStart"/>
            <w:r w:rsidRPr="005D29EB">
              <w:rPr>
                <w:rFonts w:asciiTheme="majorHAnsi" w:eastAsia="微軟正黑體" w:hAnsiTheme="majorHAnsi" w:hint="eastAsia"/>
                <w:sz w:val="24"/>
                <w:szCs w:val="24"/>
              </w:rPr>
              <w:t>亨達國際</w:t>
            </w:r>
            <w:proofErr w:type="gramEnd"/>
            <w:r w:rsidRPr="005D29EB">
              <w:rPr>
                <w:rFonts w:asciiTheme="majorHAnsi" w:eastAsia="微軟正黑體" w:hAnsiTheme="majorHAnsi" w:hint="eastAsia"/>
                <w:sz w:val="24"/>
                <w:szCs w:val="24"/>
              </w:rPr>
              <w:t>運通</w:t>
            </w:r>
          </w:p>
          <w:p w14:paraId="2E07FECF" w14:textId="585EE2FA" w:rsidR="001D3494" w:rsidRPr="005C275B" w:rsidRDefault="001D3494" w:rsidP="001D3494">
            <w:pPr>
              <w:spacing w:before="0" w:after="0" w:line="360" w:lineRule="exact"/>
              <w:jc w:val="center"/>
              <w:rPr>
                <w:rFonts w:asciiTheme="majorHAnsi" w:eastAsia="微軟正黑體" w:hAnsiTheme="majorHAnsi"/>
                <w:sz w:val="24"/>
                <w:szCs w:val="24"/>
              </w:rPr>
            </w:pPr>
            <w:r w:rsidRPr="005D29EB">
              <w:rPr>
                <w:rFonts w:asciiTheme="majorHAnsi" w:eastAsia="微軟正黑體" w:hAnsiTheme="majorHAnsi" w:hint="eastAsia"/>
                <w:sz w:val="24"/>
                <w:szCs w:val="24"/>
              </w:rPr>
              <w:t>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81F4" w14:textId="77777777" w:rsidR="001D3494" w:rsidRDefault="001D3494" w:rsidP="001D3494">
            <w:pPr>
              <w:spacing w:before="0" w:after="0" w:line="360" w:lineRule="exact"/>
              <w:jc w:val="center"/>
              <w:rPr>
                <w:rFonts w:asciiTheme="majorHAnsi" w:eastAsia="微軟正黑體" w:hAnsiTheme="majorHAnsi"/>
                <w:sz w:val="24"/>
                <w:szCs w:val="24"/>
              </w:rPr>
            </w:pPr>
            <w:r w:rsidRPr="006B34CE">
              <w:rPr>
                <w:rFonts w:asciiTheme="majorHAnsi" w:eastAsia="微軟正黑體" w:hAnsiTheme="majorHAnsi" w:hint="eastAsia"/>
                <w:sz w:val="24"/>
                <w:szCs w:val="24"/>
              </w:rPr>
              <w:t>美國海關實施新進口安全法令</w:t>
            </w:r>
            <w:r>
              <w:rPr>
                <w:rFonts w:asciiTheme="majorHAnsi" w:eastAsia="微軟正黑體" w:hAnsiTheme="majorHAnsi" w:hint="eastAsia"/>
                <w:sz w:val="24"/>
                <w:szCs w:val="24"/>
              </w:rPr>
              <w:t>－</w:t>
            </w:r>
          </w:p>
          <w:p w14:paraId="03C7159B" w14:textId="18A1D1E2" w:rsidR="001D3494" w:rsidRDefault="001D3494" w:rsidP="001D3494">
            <w:pPr>
              <w:spacing w:before="0" w:after="0" w:line="360" w:lineRule="exact"/>
              <w:jc w:val="center"/>
              <w:rPr>
                <w:rFonts w:asciiTheme="majorHAnsi" w:eastAsia="微軟正黑體" w:hAnsiTheme="majorHAnsi"/>
                <w:sz w:val="24"/>
                <w:szCs w:val="24"/>
              </w:rPr>
            </w:pPr>
            <w:r w:rsidRPr="006B34CE">
              <w:rPr>
                <w:rFonts w:asciiTheme="majorHAnsi" w:eastAsia="微軟正黑體" w:hAnsiTheme="majorHAnsi" w:hint="eastAsia"/>
                <w:sz w:val="24"/>
                <w:szCs w:val="24"/>
              </w:rPr>
              <w:t>雷斯法案措施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2DDA1" w14:textId="77777777" w:rsidR="001D3494" w:rsidRDefault="001D3494" w:rsidP="001D3494">
            <w:pPr>
              <w:spacing w:before="0" w:after="0" w:line="360" w:lineRule="exact"/>
              <w:jc w:val="center"/>
              <w:rPr>
                <w:rFonts w:asciiTheme="majorHAnsi" w:eastAsia="微軟正黑體" w:hAnsiTheme="majorHAnsi"/>
                <w:sz w:val="24"/>
                <w:szCs w:val="24"/>
              </w:rPr>
            </w:pPr>
            <w:proofErr w:type="gramStart"/>
            <w:r w:rsidRPr="005D29EB">
              <w:rPr>
                <w:rFonts w:asciiTheme="majorHAnsi" w:eastAsia="微軟正黑體" w:hAnsiTheme="majorHAnsi" w:hint="eastAsia"/>
                <w:sz w:val="24"/>
                <w:szCs w:val="24"/>
              </w:rPr>
              <w:t>亨達國際</w:t>
            </w:r>
            <w:proofErr w:type="gramEnd"/>
            <w:r w:rsidRPr="005D29EB">
              <w:rPr>
                <w:rFonts w:asciiTheme="majorHAnsi" w:eastAsia="微軟正黑體" w:hAnsiTheme="majorHAnsi" w:hint="eastAsia"/>
                <w:sz w:val="24"/>
                <w:szCs w:val="24"/>
              </w:rPr>
              <w:t>運通</w:t>
            </w:r>
          </w:p>
          <w:p w14:paraId="728F6E07" w14:textId="5ABD5D53" w:rsidR="001D3494" w:rsidRPr="005D29EB" w:rsidRDefault="001D3494" w:rsidP="001D3494">
            <w:pPr>
              <w:spacing w:before="0" w:after="0" w:line="360" w:lineRule="exact"/>
              <w:jc w:val="center"/>
              <w:rPr>
                <w:rFonts w:asciiTheme="majorHAnsi" w:eastAsia="微軟正黑體" w:hAnsiTheme="majorHAnsi"/>
                <w:sz w:val="24"/>
                <w:szCs w:val="24"/>
              </w:rPr>
            </w:pPr>
            <w:r w:rsidRPr="005D29EB">
              <w:rPr>
                <w:rFonts w:asciiTheme="majorHAnsi" w:eastAsia="微軟正黑體" w:hAnsiTheme="majorHAnsi" w:hint="eastAsia"/>
                <w:sz w:val="24"/>
                <w:szCs w:val="24"/>
              </w:rPr>
              <w:t>股份有限公司</w:t>
            </w:r>
          </w:p>
        </w:tc>
      </w:tr>
    </w:tbl>
    <w:p w14:paraId="29FBE0FF" w14:textId="77777777" w:rsidR="001D3494" w:rsidRDefault="001D3494" w:rsidP="001D3494">
      <w:pPr>
        <w:adjustRightInd w:val="0"/>
        <w:snapToGrid w:val="0"/>
        <w:spacing w:before="0" w:after="0" w:line="440" w:lineRule="exact"/>
        <w:rPr>
          <w:rFonts w:asciiTheme="majorHAnsi" w:eastAsia="微軟正黑體" w:hAnsiTheme="majorHAnsi"/>
          <w:sz w:val="24"/>
          <w:szCs w:val="24"/>
        </w:rPr>
      </w:pPr>
      <w:r w:rsidRPr="00290605">
        <w:rPr>
          <w:rFonts w:ascii="微軟正黑體" w:eastAsia="微軟正黑體" w:hAnsi="微軟正黑體" w:hint="eastAsia"/>
          <w:sz w:val="24"/>
          <w:szCs w:val="24"/>
        </w:rPr>
        <w:t>本案聯絡人</w:t>
      </w:r>
      <w:r w:rsidR="00BC683F" w:rsidRPr="00290605">
        <w:rPr>
          <w:rFonts w:asciiTheme="majorHAnsi" w:eastAsia="微軟正黑體" w:hAnsiTheme="majorHAnsi"/>
          <w:sz w:val="24"/>
          <w:szCs w:val="24"/>
        </w:rPr>
        <w:t>：</w:t>
      </w:r>
      <w:r>
        <w:rPr>
          <w:rFonts w:asciiTheme="majorHAnsi" w:eastAsia="微軟正黑體" w:hAnsiTheme="majorHAnsi" w:hint="eastAsia"/>
          <w:sz w:val="24"/>
          <w:szCs w:val="24"/>
        </w:rPr>
        <w:t>全國工業總會</w:t>
      </w:r>
    </w:p>
    <w:p w14:paraId="1018DFAE" w14:textId="7E2AB677" w:rsidR="001D3494" w:rsidRPr="00290605" w:rsidRDefault="00775F1A" w:rsidP="001D3494">
      <w:pPr>
        <w:adjustRightInd w:val="0"/>
        <w:snapToGrid w:val="0"/>
        <w:spacing w:before="0" w:after="0" w:line="440" w:lineRule="exact"/>
        <w:rPr>
          <w:rFonts w:ascii="微軟正黑體" w:eastAsia="微軟正黑體" w:hAnsi="微軟正黑體"/>
          <w:sz w:val="24"/>
          <w:szCs w:val="24"/>
        </w:rPr>
      </w:pPr>
      <w:r>
        <w:rPr>
          <w:rFonts w:ascii="Yu Gothic UI" w:eastAsia="Yu Gothic UI" w:hAnsi="Yu Gothic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0E7975" wp14:editId="5A19244A">
                <wp:simplePos x="0" y="0"/>
                <wp:positionH relativeFrom="column">
                  <wp:posOffset>4067810</wp:posOffset>
                </wp:positionH>
                <wp:positionV relativeFrom="paragraph">
                  <wp:posOffset>168910</wp:posOffset>
                </wp:positionV>
                <wp:extent cx="1447800" cy="1609725"/>
                <wp:effectExtent l="0" t="0" r="0" b="0"/>
                <wp:wrapNone/>
                <wp:docPr id="188661862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E06022" w14:textId="2755F57A" w:rsidR="00235006" w:rsidRDefault="00235006" w:rsidP="0023500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B720C3" wp14:editId="01861965">
                                  <wp:extent cx="1200150" cy="1228725"/>
                                  <wp:effectExtent l="0" t="0" r="0" b="9525"/>
                                  <wp:docPr id="119731386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598" t="7936" r="8068" b="674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180E7975" id="矩形 3" o:spid="_x0000_s1026" style="position:absolute;margin-left:320.3pt;margin-top:13.3pt;width:114pt;height:1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" filled="f" stroked="f" strokeweight="1.25pt">
                <v:stroke endcap="round"/>
                <v:textbox>
                  <w:txbxContent>
                    <w:p w14:paraId="36E06022" w14:textId="2755F57A" w:rsidR="00235006" w:rsidRDefault="00235006" w:rsidP="0023500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B720C3" wp14:editId="01861965">
                            <wp:extent cx="1200150" cy="1228725"/>
                            <wp:effectExtent l="0" t="0" r="0" b="9525"/>
                            <wp:docPr id="119731386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598" t="7936" r="8068" b="674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00150" cy="122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290605">
        <w:rPr>
          <w:rFonts w:asciiTheme="majorHAnsi" w:eastAsia="微軟正黑體" w:hAnsiTheme="maj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4A3718" wp14:editId="1B138175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2338705" cy="5537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553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1F390" w14:textId="71A7787E" w:rsidR="00BC683F" w:rsidRPr="009C1E3B" w:rsidRDefault="00BC683F" w:rsidP="00290605">
                            <w:pPr>
                              <w:spacing w:before="0" w:after="0" w:line="360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C1E3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報名</w:t>
                            </w:r>
                            <w:r w:rsidRPr="009C1E3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2A4A371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132.95pt;margin-top:1.2pt;width:184.15pt;height:43.6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" filled="f" stroked="f">
                <v:textbox style="mso-fit-shape-to-text:t">
                  <w:txbxContent>
                    <w:p w14:paraId="2861F390" w14:textId="71A7787E" w:rsidR="00BC683F" w:rsidRPr="009C1E3B" w:rsidRDefault="00BC683F" w:rsidP="00290605">
                      <w:pPr>
                        <w:spacing w:before="0" w:after="0" w:line="360" w:lineRule="exac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C1E3B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報名</w:t>
                      </w:r>
                      <w:r w:rsidRPr="009C1E3B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QR CODE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683F" w:rsidRPr="00290605">
        <w:rPr>
          <w:rFonts w:asciiTheme="majorHAnsi" w:eastAsia="微軟正黑體" w:hAnsiTheme="majorHAnsi"/>
          <w:sz w:val="24"/>
          <w:szCs w:val="24"/>
        </w:rPr>
        <w:t>（</w:t>
      </w:r>
      <w:r w:rsidR="00BC683F" w:rsidRPr="00290605">
        <w:rPr>
          <w:rFonts w:asciiTheme="majorHAnsi" w:eastAsia="微軟正黑體" w:hAnsiTheme="majorHAnsi"/>
          <w:sz w:val="24"/>
          <w:szCs w:val="24"/>
        </w:rPr>
        <w:t>02</w:t>
      </w:r>
      <w:r w:rsidR="00BC683F" w:rsidRPr="00290605">
        <w:rPr>
          <w:rFonts w:asciiTheme="majorHAnsi" w:eastAsia="微軟正黑體" w:hAnsiTheme="majorHAnsi"/>
          <w:sz w:val="24"/>
          <w:szCs w:val="24"/>
        </w:rPr>
        <w:t>）</w:t>
      </w:r>
      <w:r w:rsidR="00BC683F" w:rsidRPr="00290605">
        <w:rPr>
          <w:rFonts w:asciiTheme="majorHAnsi" w:eastAsia="微軟正黑體" w:hAnsiTheme="majorHAnsi"/>
          <w:sz w:val="24"/>
          <w:szCs w:val="24"/>
        </w:rPr>
        <w:t>2703-3500</w:t>
      </w:r>
      <w:r w:rsidR="00784EE9" w:rsidRPr="00290605">
        <w:rPr>
          <w:rFonts w:asciiTheme="majorHAnsi" w:eastAsia="微軟正黑體" w:hAnsiTheme="majorHAnsi" w:hint="eastAsia"/>
          <w:sz w:val="24"/>
          <w:szCs w:val="24"/>
        </w:rPr>
        <w:t xml:space="preserve"> </w:t>
      </w:r>
      <w:r w:rsidR="00BC683F" w:rsidRPr="00290605">
        <w:rPr>
          <w:rFonts w:asciiTheme="majorHAnsi" w:eastAsia="微軟正黑體" w:hAnsiTheme="majorHAnsi"/>
          <w:sz w:val="24"/>
          <w:szCs w:val="24"/>
        </w:rPr>
        <w:t>#</w:t>
      </w:r>
      <w:r w:rsidR="00DB7C98" w:rsidRPr="00290605">
        <w:rPr>
          <w:rFonts w:asciiTheme="majorHAnsi" w:eastAsia="微軟正黑體" w:hAnsiTheme="majorHAnsi"/>
          <w:sz w:val="24"/>
          <w:szCs w:val="24"/>
        </w:rPr>
        <w:t>185</w:t>
      </w:r>
      <w:r w:rsidR="001D3494">
        <w:rPr>
          <w:rFonts w:ascii="微軟正黑體" w:eastAsia="微軟正黑體" w:hAnsi="微軟正黑體" w:hint="eastAsia"/>
          <w:sz w:val="24"/>
          <w:szCs w:val="24"/>
        </w:rPr>
        <w:t>張</w:t>
      </w:r>
      <w:proofErr w:type="gramStart"/>
      <w:r w:rsidR="001D3494">
        <w:rPr>
          <w:rFonts w:ascii="微軟正黑體" w:eastAsia="微軟正黑體" w:hAnsi="微軟正黑體" w:hint="eastAsia"/>
          <w:sz w:val="24"/>
          <w:szCs w:val="24"/>
        </w:rPr>
        <w:t>祐瑄</w:t>
      </w:r>
      <w:proofErr w:type="gramEnd"/>
      <w:r w:rsidR="00DB7C98" w:rsidRPr="00290605">
        <w:rPr>
          <w:rFonts w:asciiTheme="majorHAnsi" w:eastAsia="微軟正黑體" w:hAnsiTheme="majorHAnsi"/>
          <w:sz w:val="24"/>
          <w:szCs w:val="24"/>
        </w:rPr>
        <w:t>、</w:t>
      </w:r>
      <w:r w:rsidR="00B44B1C" w:rsidRPr="00290605">
        <w:rPr>
          <w:rFonts w:asciiTheme="majorHAnsi" w:eastAsia="微軟正黑體" w:hAnsiTheme="majorHAnsi"/>
          <w:sz w:val="24"/>
          <w:szCs w:val="24"/>
        </w:rPr>
        <w:t>#</w:t>
      </w:r>
      <w:r w:rsidR="00BC683F" w:rsidRPr="00290605">
        <w:rPr>
          <w:rFonts w:asciiTheme="majorHAnsi" w:eastAsia="微軟正黑體" w:hAnsiTheme="majorHAnsi"/>
          <w:sz w:val="24"/>
          <w:szCs w:val="24"/>
        </w:rPr>
        <w:t>178</w:t>
      </w:r>
      <w:proofErr w:type="gramStart"/>
      <w:r w:rsidR="001D3494" w:rsidRPr="00290605">
        <w:rPr>
          <w:rFonts w:ascii="微軟正黑體" w:eastAsia="微軟正黑體" w:hAnsi="微軟正黑體" w:hint="eastAsia"/>
          <w:sz w:val="24"/>
          <w:szCs w:val="24"/>
        </w:rPr>
        <w:t>于</w:t>
      </w:r>
      <w:proofErr w:type="gramEnd"/>
      <w:r w:rsidR="001D3494" w:rsidRPr="00290605">
        <w:rPr>
          <w:rFonts w:ascii="微軟正黑體" w:eastAsia="微軟正黑體" w:hAnsi="微軟正黑體" w:hint="eastAsia"/>
          <w:sz w:val="24"/>
          <w:szCs w:val="24"/>
        </w:rPr>
        <w:t>心</w:t>
      </w:r>
      <w:proofErr w:type="gramStart"/>
      <w:r w:rsidR="001D3494" w:rsidRPr="00290605">
        <w:rPr>
          <w:rFonts w:ascii="微軟正黑體" w:eastAsia="微軟正黑體" w:hAnsi="微軟正黑體" w:hint="eastAsia"/>
          <w:sz w:val="24"/>
          <w:szCs w:val="24"/>
        </w:rPr>
        <w:t>怡</w:t>
      </w:r>
      <w:proofErr w:type="gramEnd"/>
    </w:p>
    <w:p w14:paraId="3FA2DDFE" w14:textId="69C32336" w:rsidR="00BC683F" w:rsidRPr="00290605" w:rsidRDefault="00BC683F" w:rsidP="00784EE9">
      <w:pPr>
        <w:snapToGrid w:val="0"/>
        <w:spacing w:before="0" w:after="0" w:line="440" w:lineRule="exact"/>
        <w:rPr>
          <w:rFonts w:asciiTheme="majorHAnsi" w:eastAsia="微軟正黑體" w:hAnsiTheme="majorHAnsi"/>
          <w:sz w:val="24"/>
          <w:szCs w:val="24"/>
        </w:rPr>
      </w:pPr>
      <w:r w:rsidRPr="00290605">
        <w:rPr>
          <w:rFonts w:asciiTheme="majorHAnsi" w:eastAsia="微軟正黑體" w:hAnsiTheme="majorHAnsi"/>
          <w:sz w:val="24"/>
          <w:szCs w:val="24"/>
        </w:rPr>
        <w:t>傳</w:t>
      </w:r>
      <w:r w:rsidR="00DB7C98" w:rsidRPr="00290605">
        <w:rPr>
          <w:rFonts w:asciiTheme="majorHAnsi" w:eastAsia="微軟正黑體" w:hAnsiTheme="majorHAnsi"/>
          <w:sz w:val="24"/>
          <w:szCs w:val="24"/>
        </w:rPr>
        <w:t>真</w:t>
      </w:r>
      <w:r w:rsidRPr="00290605">
        <w:rPr>
          <w:rFonts w:asciiTheme="majorHAnsi" w:eastAsia="微軟正黑體" w:hAnsiTheme="majorHAnsi"/>
          <w:sz w:val="24"/>
          <w:szCs w:val="24"/>
        </w:rPr>
        <w:t>：（</w:t>
      </w:r>
      <w:r w:rsidRPr="00290605">
        <w:rPr>
          <w:rFonts w:asciiTheme="majorHAnsi" w:eastAsia="微軟正黑體" w:hAnsiTheme="majorHAnsi"/>
          <w:sz w:val="24"/>
          <w:szCs w:val="24"/>
        </w:rPr>
        <w:t>02</w:t>
      </w:r>
      <w:r w:rsidRPr="00290605">
        <w:rPr>
          <w:rFonts w:asciiTheme="majorHAnsi" w:eastAsia="微軟正黑體" w:hAnsiTheme="majorHAnsi"/>
          <w:sz w:val="24"/>
          <w:szCs w:val="24"/>
        </w:rPr>
        <w:t>）</w:t>
      </w:r>
      <w:r w:rsidRPr="00290605">
        <w:rPr>
          <w:rFonts w:asciiTheme="majorHAnsi" w:eastAsia="微軟正黑體" w:hAnsiTheme="majorHAnsi"/>
          <w:sz w:val="24"/>
          <w:szCs w:val="24"/>
        </w:rPr>
        <w:t xml:space="preserve">2754-2895 </w:t>
      </w:r>
    </w:p>
    <w:p w14:paraId="662B29E5" w14:textId="21B2058C" w:rsidR="00BC683F" w:rsidRPr="00290605" w:rsidRDefault="00BC683F" w:rsidP="00784EE9">
      <w:pPr>
        <w:snapToGrid w:val="0"/>
        <w:spacing w:before="0" w:after="0" w:line="440" w:lineRule="exact"/>
        <w:rPr>
          <w:rFonts w:ascii="Yu Gothic UI" w:eastAsia="Yu Gothic UI" w:hAnsi="Yu Gothic UI"/>
          <w:sz w:val="24"/>
          <w:szCs w:val="24"/>
        </w:rPr>
      </w:pPr>
      <w:r w:rsidRPr="00290605">
        <w:rPr>
          <w:rFonts w:ascii="Yu Gothic UI" w:eastAsia="Yu Gothic UI" w:hAnsi="Yu Gothic UI" w:hint="eastAsia"/>
          <w:sz w:val="24"/>
          <w:szCs w:val="24"/>
        </w:rPr>
        <w:t>Email：</w:t>
      </w:r>
      <w:hyperlink r:id="rId10" w:history="1">
        <w:r w:rsidR="009B5673" w:rsidRPr="009B5673">
          <w:rPr>
            <w:rStyle w:val="aff1"/>
            <w:sz w:val="24"/>
            <w:szCs w:val="24"/>
          </w:rPr>
          <w:t>yhchang@cnfi.org.tw</w:t>
        </w:r>
      </w:hyperlink>
      <w:r w:rsidR="009B5673" w:rsidRPr="009B5673">
        <w:rPr>
          <w:rFonts w:hint="eastAsia"/>
          <w:sz w:val="24"/>
          <w:szCs w:val="24"/>
        </w:rPr>
        <w:t xml:space="preserve"> </w:t>
      </w:r>
    </w:p>
    <w:p w14:paraId="20F3211E" w14:textId="02B13747" w:rsidR="00BC683F" w:rsidRPr="00290605" w:rsidRDefault="00BC683F" w:rsidP="00BC683F">
      <w:pPr>
        <w:adjustRightInd w:val="0"/>
        <w:snapToGrid w:val="0"/>
        <w:spacing w:before="0" w:after="0" w:line="400" w:lineRule="exact"/>
        <w:rPr>
          <w:rStyle w:val="aff1"/>
          <w:rFonts w:eastAsia="Yu Gothic UI"/>
          <w:sz w:val="24"/>
          <w:szCs w:val="24"/>
        </w:rPr>
      </w:pPr>
      <w:r w:rsidRPr="00290605">
        <w:rPr>
          <w:rFonts w:ascii="Yu Gothic UI" w:hAnsi="Yu Gothic UI" w:hint="eastAsia"/>
          <w:sz w:val="24"/>
          <w:szCs w:val="24"/>
        </w:rPr>
        <w:t>報名網址：</w:t>
      </w:r>
      <w:hyperlink r:id="rId11" w:tgtFrame="_blank" w:history="1">
        <w:r w:rsidR="001D3494" w:rsidRPr="001D3494">
          <w:rPr>
            <w:rStyle w:val="aff1"/>
            <w:sz w:val="24"/>
            <w:szCs w:val="24"/>
          </w:rPr>
          <w:t>https://www.surveycake.com/s/76RG1</w:t>
        </w:r>
      </w:hyperlink>
    </w:p>
    <w:p w14:paraId="4A2DC55B" w14:textId="17F806ED" w:rsidR="009C1E3B" w:rsidRPr="00290605" w:rsidRDefault="009C1E3B" w:rsidP="00C47F4E">
      <w:pPr>
        <w:adjustRightInd w:val="0"/>
        <w:snapToGrid w:val="0"/>
        <w:spacing w:before="0" w:after="0" w:line="400" w:lineRule="exact"/>
        <w:rPr>
          <w:rFonts w:ascii="Yu Gothic UI" w:hAnsi="Yu Gothic UI"/>
          <w:sz w:val="24"/>
          <w:szCs w:val="24"/>
        </w:rPr>
      </w:pPr>
    </w:p>
    <w:sectPr w:rsidR="009C1E3B" w:rsidRPr="00290605" w:rsidSect="00775F1A">
      <w:pgSz w:w="11906" w:h="16838"/>
      <w:pgMar w:top="624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54D78" w14:textId="77777777" w:rsidR="00156EF6" w:rsidRDefault="00156EF6" w:rsidP="00265721">
      <w:pPr>
        <w:spacing w:before="0" w:after="0" w:line="240" w:lineRule="auto"/>
      </w:pPr>
      <w:r>
        <w:separator/>
      </w:r>
    </w:p>
  </w:endnote>
  <w:endnote w:type="continuationSeparator" w:id="0">
    <w:p w14:paraId="5A583428" w14:textId="77777777" w:rsidR="00156EF6" w:rsidRDefault="00156EF6" w:rsidP="002657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4AED9" w14:textId="77777777" w:rsidR="00156EF6" w:rsidRDefault="00156EF6" w:rsidP="00265721">
      <w:pPr>
        <w:spacing w:before="0" w:after="0" w:line="240" w:lineRule="auto"/>
      </w:pPr>
      <w:r>
        <w:separator/>
      </w:r>
    </w:p>
  </w:footnote>
  <w:footnote w:type="continuationSeparator" w:id="0">
    <w:p w14:paraId="1697A9DE" w14:textId="77777777" w:rsidR="00156EF6" w:rsidRDefault="00156EF6" w:rsidP="0026572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8466F"/>
    <w:multiLevelType w:val="hybridMultilevel"/>
    <w:tmpl w:val="9EB050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4169B4"/>
    <w:multiLevelType w:val="multilevel"/>
    <w:tmpl w:val="D9FE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F4577"/>
    <w:multiLevelType w:val="hybridMultilevel"/>
    <w:tmpl w:val="2F8C6D48"/>
    <w:lvl w:ilvl="0" w:tplc="690EBB7C">
      <w:start w:val="3"/>
      <w:numFmt w:val="bullet"/>
      <w:lvlText w:val="□"/>
      <w:lvlJc w:val="left"/>
      <w:pPr>
        <w:ind w:left="60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58451E77"/>
    <w:multiLevelType w:val="hybridMultilevel"/>
    <w:tmpl w:val="F55EB33C"/>
    <w:lvl w:ilvl="0" w:tplc="7D627CB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CB079DD"/>
    <w:multiLevelType w:val="hybridMultilevel"/>
    <w:tmpl w:val="F25439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096754D"/>
    <w:multiLevelType w:val="hybridMultilevel"/>
    <w:tmpl w:val="13B0CC82"/>
    <w:lvl w:ilvl="0" w:tplc="797E39E8">
      <w:start w:val="1"/>
      <w:numFmt w:val="bullet"/>
      <w:lvlText w:val="•"/>
      <w:lvlJc w:val="left"/>
      <w:pPr>
        <w:ind w:left="48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35321485">
    <w:abstractNumId w:val="2"/>
  </w:num>
  <w:num w:numId="2" w16cid:durableId="1261841162">
    <w:abstractNumId w:val="4"/>
  </w:num>
  <w:num w:numId="3" w16cid:durableId="1734623498">
    <w:abstractNumId w:val="1"/>
  </w:num>
  <w:num w:numId="4" w16cid:durableId="1713378897">
    <w:abstractNumId w:val="5"/>
  </w:num>
  <w:num w:numId="5" w16cid:durableId="1156805259">
    <w:abstractNumId w:val="0"/>
  </w:num>
  <w:num w:numId="6" w16cid:durableId="1239902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8E"/>
    <w:rsid w:val="00020F9A"/>
    <w:rsid w:val="00022D8E"/>
    <w:rsid w:val="000B2098"/>
    <w:rsid w:val="000F55BF"/>
    <w:rsid w:val="00155B23"/>
    <w:rsid w:val="00156EF6"/>
    <w:rsid w:val="001758CD"/>
    <w:rsid w:val="00182B6E"/>
    <w:rsid w:val="001A0FB2"/>
    <w:rsid w:val="001D3494"/>
    <w:rsid w:val="00231F1E"/>
    <w:rsid w:val="00235006"/>
    <w:rsid w:val="00245F8D"/>
    <w:rsid w:val="00256FD3"/>
    <w:rsid w:val="00265721"/>
    <w:rsid w:val="0027277F"/>
    <w:rsid w:val="00290605"/>
    <w:rsid w:val="003732A3"/>
    <w:rsid w:val="00376B02"/>
    <w:rsid w:val="00380261"/>
    <w:rsid w:val="00382F4C"/>
    <w:rsid w:val="00385076"/>
    <w:rsid w:val="003A7F54"/>
    <w:rsid w:val="003C3567"/>
    <w:rsid w:val="00411C6A"/>
    <w:rsid w:val="00412D0C"/>
    <w:rsid w:val="00464A01"/>
    <w:rsid w:val="0047195F"/>
    <w:rsid w:val="00473E6C"/>
    <w:rsid w:val="004832E9"/>
    <w:rsid w:val="00497B5E"/>
    <w:rsid w:val="004D4F85"/>
    <w:rsid w:val="004E0016"/>
    <w:rsid w:val="00543FC0"/>
    <w:rsid w:val="005522F5"/>
    <w:rsid w:val="00565F09"/>
    <w:rsid w:val="00580FCC"/>
    <w:rsid w:val="005949D4"/>
    <w:rsid w:val="005C1813"/>
    <w:rsid w:val="005C275B"/>
    <w:rsid w:val="005D29EB"/>
    <w:rsid w:val="005D7B67"/>
    <w:rsid w:val="005F6B64"/>
    <w:rsid w:val="00602F0E"/>
    <w:rsid w:val="0062150C"/>
    <w:rsid w:val="00647E58"/>
    <w:rsid w:val="00680A71"/>
    <w:rsid w:val="006B34CE"/>
    <w:rsid w:val="006B588E"/>
    <w:rsid w:val="007365FA"/>
    <w:rsid w:val="00744C80"/>
    <w:rsid w:val="00775F1A"/>
    <w:rsid w:val="00784EE9"/>
    <w:rsid w:val="007A73A6"/>
    <w:rsid w:val="007E251D"/>
    <w:rsid w:val="007F0CFE"/>
    <w:rsid w:val="00805463"/>
    <w:rsid w:val="008414EC"/>
    <w:rsid w:val="00847200"/>
    <w:rsid w:val="0085405A"/>
    <w:rsid w:val="00862FB0"/>
    <w:rsid w:val="00875883"/>
    <w:rsid w:val="00886B6C"/>
    <w:rsid w:val="008A37D4"/>
    <w:rsid w:val="008B4071"/>
    <w:rsid w:val="008B4AE1"/>
    <w:rsid w:val="00910FE9"/>
    <w:rsid w:val="00926D3D"/>
    <w:rsid w:val="00926EA9"/>
    <w:rsid w:val="009732D4"/>
    <w:rsid w:val="009A0E7E"/>
    <w:rsid w:val="009A5212"/>
    <w:rsid w:val="009B5654"/>
    <w:rsid w:val="009B5673"/>
    <w:rsid w:val="009C1E3B"/>
    <w:rsid w:val="009C6AA7"/>
    <w:rsid w:val="009D34F5"/>
    <w:rsid w:val="00A37A8A"/>
    <w:rsid w:val="00A51957"/>
    <w:rsid w:val="00A539C1"/>
    <w:rsid w:val="00A74130"/>
    <w:rsid w:val="00A75663"/>
    <w:rsid w:val="00AA08E4"/>
    <w:rsid w:val="00AA6EDC"/>
    <w:rsid w:val="00AB38D5"/>
    <w:rsid w:val="00AF63A8"/>
    <w:rsid w:val="00B00836"/>
    <w:rsid w:val="00B02F54"/>
    <w:rsid w:val="00B31C4B"/>
    <w:rsid w:val="00B44B1C"/>
    <w:rsid w:val="00B96F35"/>
    <w:rsid w:val="00BA2678"/>
    <w:rsid w:val="00BC683F"/>
    <w:rsid w:val="00BD3653"/>
    <w:rsid w:val="00BF777F"/>
    <w:rsid w:val="00C319BF"/>
    <w:rsid w:val="00C47F4E"/>
    <w:rsid w:val="00C70C6B"/>
    <w:rsid w:val="00CB0BB0"/>
    <w:rsid w:val="00CC32B3"/>
    <w:rsid w:val="00D117DF"/>
    <w:rsid w:val="00D64479"/>
    <w:rsid w:val="00DB7C98"/>
    <w:rsid w:val="00ED05B0"/>
    <w:rsid w:val="00ED1C32"/>
    <w:rsid w:val="00EF3C92"/>
    <w:rsid w:val="00F1297C"/>
    <w:rsid w:val="00F54377"/>
    <w:rsid w:val="00F90A76"/>
    <w:rsid w:val="00FB36C8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AE717F4"/>
  <w15:chartTrackingRefBased/>
  <w15:docId w15:val="{FCCE8152-B4C8-4D6D-8010-E3DAFCBC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494"/>
  </w:style>
  <w:style w:type="paragraph" w:styleId="1">
    <w:name w:val="heading 1"/>
    <w:basedOn w:val="a"/>
    <w:next w:val="a"/>
    <w:link w:val="10"/>
    <w:uiPriority w:val="9"/>
    <w:qFormat/>
    <w:rsid w:val="00022D8E"/>
    <w:pPr>
      <w:pBdr>
        <w:top w:val="single" w:sz="24" w:space="0" w:color="052F61" w:themeColor="accent1"/>
        <w:left w:val="single" w:sz="24" w:space="0" w:color="052F61" w:themeColor="accent1"/>
        <w:bottom w:val="single" w:sz="24" w:space="0" w:color="052F61" w:themeColor="accent1"/>
        <w:right w:val="single" w:sz="24" w:space="0" w:color="052F61" w:themeColor="accent1"/>
      </w:pBdr>
      <w:shd w:val="clear" w:color="auto" w:fill="052F6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D8E"/>
    <w:pPr>
      <w:pBdr>
        <w:top w:val="single" w:sz="24" w:space="0" w:color="B1D2FB" w:themeColor="accent1" w:themeTint="33"/>
        <w:left w:val="single" w:sz="24" w:space="0" w:color="B1D2FB" w:themeColor="accent1" w:themeTint="33"/>
        <w:bottom w:val="single" w:sz="24" w:space="0" w:color="B1D2FB" w:themeColor="accent1" w:themeTint="33"/>
        <w:right w:val="single" w:sz="24" w:space="0" w:color="B1D2FB" w:themeColor="accent1" w:themeTint="33"/>
      </w:pBdr>
      <w:shd w:val="clear" w:color="auto" w:fill="B1D2FB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D8E"/>
    <w:pPr>
      <w:pBdr>
        <w:top w:val="single" w:sz="6" w:space="2" w:color="052F61" w:themeColor="accent1"/>
      </w:pBdr>
      <w:spacing w:before="300" w:after="0"/>
      <w:outlineLvl w:val="2"/>
    </w:pPr>
    <w:rPr>
      <w:caps/>
      <w:color w:val="02173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D8E"/>
    <w:pPr>
      <w:pBdr>
        <w:top w:val="dotted" w:sz="6" w:space="2" w:color="052F61" w:themeColor="accent1"/>
      </w:pBdr>
      <w:spacing w:before="200" w:after="0"/>
      <w:outlineLvl w:val="3"/>
    </w:pPr>
    <w:rPr>
      <w:caps/>
      <w:color w:val="032348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D8E"/>
    <w:pPr>
      <w:pBdr>
        <w:bottom w:val="single" w:sz="6" w:space="1" w:color="052F61" w:themeColor="accent1"/>
      </w:pBdr>
      <w:spacing w:before="200" w:after="0"/>
      <w:outlineLvl w:val="4"/>
    </w:pPr>
    <w:rPr>
      <w:caps/>
      <w:color w:val="032348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D8E"/>
    <w:pPr>
      <w:pBdr>
        <w:bottom w:val="dotted" w:sz="6" w:space="1" w:color="052F61" w:themeColor="accent1"/>
      </w:pBdr>
      <w:spacing w:before="200" w:after="0"/>
      <w:outlineLvl w:val="5"/>
    </w:pPr>
    <w:rPr>
      <w:caps/>
      <w:color w:val="032348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D8E"/>
    <w:pPr>
      <w:spacing w:before="200" w:after="0"/>
      <w:outlineLvl w:val="6"/>
    </w:pPr>
    <w:rPr>
      <w:caps/>
      <w:color w:val="032348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D8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D8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22D8E"/>
    <w:rPr>
      <w:caps/>
      <w:color w:val="FFFFFF" w:themeColor="background1"/>
      <w:spacing w:val="15"/>
      <w:sz w:val="22"/>
      <w:szCs w:val="22"/>
      <w:shd w:val="clear" w:color="auto" w:fill="052F61" w:themeFill="accent1"/>
    </w:rPr>
  </w:style>
  <w:style w:type="character" w:customStyle="1" w:styleId="20">
    <w:name w:val="標題 2 字元"/>
    <w:basedOn w:val="a0"/>
    <w:link w:val="2"/>
    <w:uiPriority w:val="9"/>
    <w:semiHidden/>
    <w:rsid w:val="00022D8E"/>
    <w:rPr>
      <w:caps/>
      <w:spacing w:val="15"/>
      <w:shd w:val="clear" w:color="auto" w:fill="B1D2FB" w:themeFill="accent1" w:themeFillTint="33"/>
    </w:rPr>
  </w:style>
  <w:style w:type="character" w:customStyle="1" w:styleId="30">
    <w:name w:val="標題 3 字元"/>
    <w:basedOn w:val="a0"/>
    <w:link w:val="3"/>
    <w:uiPriority w:val="9"/>
    <w:semiHidden/>
    <w:rsid w:val="00022D8E"/>
    <w:rPr>
      <w:caps/>
      <w:color w:val="021730" w:themeColor="accent1" w:themeShade="7F"/>
      <w:spacing w:val="15"/>
    </w:rPr>
  </w:style>
  <w:style w:type="character" w:customStyle="1" w:styleId="40">
    <w:name w:val="標題 4 字元"/>
    <w:basedOn w:val="a0"/>
    <w:link w:val="4"/>
    <w:uiPriority w:val="9"/>
    <w:semiHidden/>
    <w:rsid w:val="00022D8E"/>
    <w:rPr>
      <w:caps/>
      <w:color w:val="032348" w:themeColor="accent1" w:themeShade="B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022D8E"/>
    <w:rPr>
      <w:caps/>
      <w:color w:val="032348" w:themeColor="accent1" w:themeShade="B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022D8E"/>
    <w:rPr>
      <w:caps/>
      <w:color w:val="032348" w:themeColor="accent1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022D8E"/>
    <w:rPr>
      <w:caps/>
      <w:color w:val="032348" w:themeColor="accent1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022D8E"/>
    <w:rPr>
      <w:caps/>
      <w:spacing w:val="10"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022D8E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22D8E"/>
    <w:rPr>
      <w:b/>
      <w:bCs/>
      <w:color w:val="032348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22D8E"/>
    <w:pPr>
      <w:spacing w:before="0" w:after="0"/>
    </w:pPr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022D8E"/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22D8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標題 字元"/>
    <w:basedOn w:val="a0"/>
    <w:link w:val="a6"/>
    <w:uiPriority w:val="11"/>
    <w:rsid w:val="00022D8E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022D8E"/>
    <w:rPr>
      <w:b/>
      <w:bCs/>
    </w:rPr>
  </w:style>
  <w:style w:type="character" w:styleId="a9">
    <w:name w:val="Emphasis"/>
    <w:uiPriority w:val="20"/>
    <w:qFormat/>
    <w:rsid w:val="00022D8E"/>
    <w:rPr>
      <w:caps/>
      <w:color w:val="021730" w:themeColor="accent1" w:themeShade="7F"/>
      <w:spacing w:val="5"/>
    </w:rPr>
  </w:style>
  <w:style w:type="paragraph" w:styleId="aa">
    <w:name w:val="No Spacing"/>
    <w:link w:val="ab"/>
    <w:uiPriority w:val="1"/>
    <w:qFormat/>
    <w:rsid w:val="00022D8E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022D8E"/>
    <w:rPr>
      <w:i/>
      <w:iCs/>
      <w:sz w:val="24"/>
      <w:szCs w:val="24"/>
    </w:rPr>
  </w:style>
  <w:style w:type="character" w:customStyle="1" w:styleId="ad">
    <w:name w:val="引文 字元"/>
    <w:basedOn w:val="a0"/>
    <w:link w:val="ac"/>
    <w:uiPriority w:val="29"/>
    <w:rsid w:val="00022D8E"/>
    <w:rPr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022D8E"/>
    <w:pPr>
      <w:spacing w:before="240" w:after="240" w:line="240" w:lineRule="auto"/>
      <w:ind w:left="1080" w:right="1080"/>
      <w:jc w:val="center"/>
    </w:pPr>
    <w:rPr>
      <w:color w:val="052F61" w:themeColor="accent1"/>
      <w:sz w:val="24"/>
      <w:szCs w:val="24"/>
    </w:rPr>
  </w:style>
  <w:style w:type="character" w:customStyle="1" w:styleId="af">
    <w:name w:val="鮮明引文 字元"/>
    <w:basedOn w:val="a0"/>
    <w:link w:val="ae"/>
    <w:uiPriority w:val="30"/>
    <w:rsid w:val="00022D8E"/>
    <w:rPr>
      <w:color w:val="052F61" w:themeColor="accent1"/>
      <w:sz w:val="24"/>
      <w:szCs w:val="24"/>
    </w:rPr>
  </w:style>
  <w:style w:type="character" w:styleId="af0">
    <w:name w:val="Subtle Emphasis"/>
    <w:uiPriority w:val="19"/>
    <w:qFormat/>
    <w:rsid w:val="00022D8E"/>
    <w:rPr>
      <w:i/>
      <w:iCs/>
      <w:color w:val="021730" w:themeColor="accent1" w:themeShade="7F"/>
    </w:rPr>
  </w:style>
  <w:style w:type="character" w:styleId="af1">
    <w:name w:val="Intense Emphasis"/>
    <w:uiPriority w:val="21"/>
    <w:qFormat/>
    <w:rsid w:val="00022D8E"/>
    <w:rPr>
      <w:b/>
      <w:bCs/>
      <w:caps/>
      <w:color w:val="021730" w:themeColor="accent1" w:themeShade="7F"/>
      <w:spacing w:val="10"/>
    </w:rPr>
  </w:style>
  <w:style w:type="character" w:styleId="af2">
    <w:name w:val="Subtle Reference"/>
    <w:uiPriority w:val="31"/>
    <w:qFormat/>
    <w:rsid w:val="00022D8E"/>
    <w:rPr>
      <w:b/>
      <w:bCs/>
      <w:color w:val="052F61" w:themeColor="accent1"/>
    </w:rPr>
  </w:style>
  <w:style w:type="character" w:styleId="af3">
    <w:name w:val="Intense Reference"/>
    <w:uiPriority w:val="32"/>
    <w:qFormat/>
    <w:rsid w:val="00022D8E"/>
    <w:rPr>
      <w:b/>
      <w:bCs/>
      <w:i/>
      <w:iCs/>
      <w:caps/>
      <w:color w:val="052F61" w:themeColor="accent1"/>
    </w:rPr>
  </w:style>
  <w:style w:type="character" w:styleId="af4">
    <w:name w:val="Book Title"/>
    <w:uiPriority w:val="33"/>
    <w:qFormat/>
    <w:rsid w:val="00022D8E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022D8E"/>
    <w:pPr>
      <w:outlineLvl w:val="9"/>
    </w:pPr>
  </w:style>
  <w:style w:type="character" w:customStyle="1" w:styleId="ab">
    <w:name w:val="無間距 字元"/>
    <w:basedOn w:val="a0"/>
    <w:link w:val="aa"/>
    <w:uiPriority w:val="1"/>
    <w:rsid w:val="00022D8E"/>
  </w:style>
  <w:style w:type="paragraph" w:styleId="af6">
    <w:name w:val="header"/>
    <w:basedOn w:val="a"/>
    <w:link w:val="af7"/>
    <w:uiPriority w:val="99"/>
    <w:unhideWhenUsed/>
    <w:rsid w:val="00265721"/>
    <w:pPr>
      <w:tabs>
        <w:tab w:val="center" w:pos="4153"/>
        <w:tab w:val="right" w:pos="8306"/>
      </w:tabs>
      <w:snapToGrid w:val="0"/>
    </w:pPr>
  </w:style>
  <w:style w:type="character" w:customStyle="1" w:styleId="af7">
    <w:name w:val="頁首 字元"/>
    <w:basedOn w:val="a0"/>
    <w:link w:val="af6"/>
    <w:uiPriority w:val="99"/>
    <w:rsid w:val="00265721"/>
  </w:style>
  <w:style w:type="paragraph" w:styleId="af8">
    <w:name w:val="footer"/>
    <w:basedOn w:val="a"/>
    <w:link w:val="af9"/>
    <w:uiPriority w:val="99"/>
    <w:unhideWhenUsed/>
    <w:rsid w:val="00265721"/>
    <w:pPr>
      <w:tabs>
        <w:tab w:val="center" w:pos="4153"/>
        <w:tab w:val="right" w:pos="8306"/>
      </w:tabs>
      <w:snapToGrid w:val="0"/>
    </w:pPr>
  </w:style>
  <w:style w:type="character" w:customStyle="1" w:styleId="af9">
    <w:name w:val="頁尾 字元"/>
    <w:basedOn w:val="a0"/>
    <w:link w:val="af8"/>
    <w:uiPriority w:val="99"/>
    <w:rsid w:val="00265721"/>
  </w:style>
  <w:style w:type="paragraph" w:styleId="afa">
    <w:name w:val="Plain Text"/>
    <w:basedOn w:val="a"/>
    <w:link w:val="afb"/>
    <w:rsid w:val="00265721"/>
    <w:pPr>
      <w:widowControl w:val="0"/>
      <w:spacing w:before="0" w:after="0" w:line="240" w:lineRule="auto"/>
    </w:pPr>
    <w:rPr>
      <w:rFonts w:ascii="細明體" w:eastAsia="細明體" w:hAnsi="Courier New" w:cs="Times New Roman"/>
      <w:kern w:val="2"/>
      <w:sz w:val="24"/>
    </w:rPr>
  </w:style>
  <w:style w:type="character" w:customStyle="1" w:styleId="afb">
    <w:name w:val="純文字 字元"/>
    <w:basedOn w:val="a0"/>
    <w:link w:val="afa"/>
    <w:rsid w:val="00265721"/>
    <w:rPr>
      <w:rFonts w:ascii="細明體" w:eastAsia="細明體" w:hAnsi="Courier New" w:cs="Times New Roman"/>
      <w:kern w:val="2"/>
      <w:sz w:val="24"/>
    </w:rPr>
  </w:style>
  <w:style w:type="paragraph" w:styleId="afc">
    <w:name w:val="List Paragraph"/>
    <w:basedOn w:val="a"/>
    <w:uiPriority w:val="99"/>
    <w:qFormat/>
    <w:rsid w:val="00412D0C"/>
    <w:pPr>
      <w:widowControl w:val="0"/>
      <w:spacing w:before="0" w:after="0" w:line="240" w:lineRule="auto"/>
      <w:ind w:leftChars="200" w:left="480"/>
    </w:pPr>
    <w:rPr>
      <w:rFonts w:ascii="Calibri" w:eastAsia="新細明體" w:hAnsi="Calibri" w:cs="Times New Roman"/>
      <w:kern w:val="2"/>
      <w:sz w:val="24"/>
      <w:szCs w:val="22"/>
    </w:rPr>
  </w:style>
  <w:style w:type="paragraph" w:styleId="afd">
    <w:name w:val="Note Heading"/>
    <w:basedOn w:val="a"/>
    <w:next w:val="a"/>
    <w:link w:val="afe"/>
    <w:uiPriority w:val="99"/>
    <w:unhideWhenUsed/>
    <w:rsid w:val="004E0016"/>
    <w:pPr>
      <w:jc w:val="center"/>
    </w:pPr>
    <w:rPr>
      <w:rFonts w:ascii="標楷體" w:eastAsia="標楷體" w:hAnsi="標楷體" w:cs="Arial"/>
    </w:rPr>
  </w:style>
  <w:style w:type="character" w:customStyle="1" w:styleId="afe">
    <w:name w:val="註釋標題 字元"/>
    <w:basedOn w:val="a0"/>
    <w:link w:val="afd"/>
    <w:uiPriority w:val="99"/>
    <w:rsid w:val="004E0016"/>
    <w:rPr>
      <w:rFonts w:ascii="標楷體" w:eastAsia="標楷體" w:hAnsi="標楷體" w:cs="Arial"/>
    </w:rPr>
  </w:style>
  <w:style w:type="paragraph" w:styleId="aff">
    <w:name w:val="Closing"/>
    <w:basedOn w:val="a"/>
    <w:link w:val="aff0"/>
    <w:uiPriority w:val="99"/>
    <w:unhideWhenUsed/>
    <w:rsid w:val="004E0016"/>
    <w:pPr>
      <w:ind w:leftChars="1800" w:left="100"/>
    </w:pPr>
    <w:rPr>
      <w:rFonts w:ascii="標楷體" w:eastAsia="標楷體" w:hAnsi="標楷體" w:cs="Arial"/>
    </w:rPr>
  </w:style>
  <w:style w:type="character" w:customStyle="1" w:styleId="aff0">
    <w:name w:val="結語 字元"/>
    <w:basedOn w:val="a0"/>
    <w:link w:val="aff"/>
    <w:uiPriority w:val="99"/>
    <w:rsid w:val="004E0016"/>
    <w:rPr>
      <w:rFonts w:ascii="標楷體" w:eastAsia="標楷體" w:hAnsi="標楷體" w:cs="Arial"/>
    </w:rPr>
  </w:style>
  <w:style w:type="character" w:customStyle="1" w:styleId="muxgbd">
    <w:name w:val="muxgbd"/>
    <w:basedOn w:val="a0"/>
    <w:rsid w:val="00A75663"/>
  </w:style>
  <w:style w:type="character" w:styleId="aff1">
    <w:name w:val="Hyperlink"/>
    <w:basedOn w:val="a0"/>
    <w:uiPriority w:val="99"/>
    <w:unhideWhenUsed/>
    <w:rsid w:val="006B588E"/>
    <w:rPr>
      <w:color w:val="0563C1"/>
      <w:u w:val="single"/>
    </w:rPr>
  </w:style>
  <w:style w:type="character" w:customStyle="1" w:styleId="help-block">
    <w:name w:val="help-block"/>
    <w:basedOn w:val="a0"/>
    <w:rsid w:val="00C47F4E"/>
  </w:style>
  <w:style w:type="paragraph" w:customStyle="1" w:styleId="name">
    <w:name w:val="name"/>
    <w:basedOn w:val="a"/>
    <w:rsid w:val="009C6AA7"/>
    <w:pPr>
      <w:spacing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character" w:styleId="aff2">
    <w:name w:val="Unresolved Mention"/>
    <w:basedOn w:val="a0"/>
    <w:uiPriority w:val="99"/>
    <w:semiHidden/>
    <w:unhideWhenUsed/>
    <w:rsid w:val="009C6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9538">
          <w:marLeft w:val="2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73235">
          <w:marLeft w:val="2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0600">
          <w:marLeft w:val="2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2393">
          <w:marLeft w:val="2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850">
          <w:marLeft w:val="2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077">
          <w:marLeft w:val="2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016">
          <w:marLeft w:val="2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4364">
          <w:marLeft w:val="2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714">
          <w:marLeft w:val="2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353">
          <w:marLeft w:val="2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5610">
          <w:marLeft w:val="2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6733">
          <w:marLeft w:val="2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856">
          <w:marLeft w:val="2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67">
          <w:marLeft w:val="2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638">
          <w:marLeft w:val="2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592">
          <w:marLeft w:val="2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090">
          <w:marLeft w:val="2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4177">
          <w:marLeft w:val="2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56">
          <w:marLeft w:val="2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6771">
          <w:marLeft w:val="2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96">
          <w:marLeft w:val="2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85">
          <w:marLeft w:val="2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8310">
          <w:marLeft w:val="2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556">
          <w:marLeft w:val="2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797">
          <w:marLeft w:val="2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316">
          <w:marLeft w:val="2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4102">
          <w:marLeft w:val="2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8235">
          <w:marLeft w:val="2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rveycake.com/s/76RG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hchang@cnfi.org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切割線">
  <a:themeElements>
    <a:clrScheme name="切割線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切割線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切割線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96A5D-74FA-4C02-A020-45C9B9DE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詹雅雯</dc:creator>
  <cp:keywords/>
  <dc:description/>
  <cp:lastModifiedBy>于心怡</cp:lastModifiedBy>
  <cp:revision>6</cp:revision>
  <cp:lastPrinted>2025-01-17T06:39:00Z</cp:lastPrinted>
  <dcterms:created xsi:type="dcterms:W3CDTF">2025-01-13T07:40:00Z</dcterms:created>
  <dcterms:modified xsi:type="dcterms:W3CDTF">2025-01-21T05:47:00Z</dcterms:modified>
</cp:coreProperties>
</file>